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附件1：</w:t>
      </w:r>
    </w:p>
    <w:p>
      <w:pPr>
        <w:pStyle w:val="3"/>
        <w:spacing w:before="0" w:after="0"/>
        <w:jc w:val="center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绵阳市农业科学研究院2023年下半年公开引进事业编制人才报名审核表</w:t>
      </w:r>
    </w:p>
    <w:tbl>
      <w:tblPr>
        <w:tblStyle w:val="6"/>
        <w:tblW w:w="94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851"/>
        <w:gridCol w:w="474"/>
        <w:gridCol w:w="376"/>
        <w:gridCol w:w="739"/>
        <w:gridCol w:w="253"/>
        <w:gridCol w:w="851"/>
        <w:gridCol w:w="142"/>
        <w:gridCol w:w="815"/>
        <w:gridCol w:w="177"/>
        <w:gridCol w:w="1416"/>
        <w:gridCol w:w="20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  名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  别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照</w:t>
            </w:r>
          </w:p>
          <w:p>
            <w:pPr>
              <w:widowControl/>
              <w:spacing w:line="228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  族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入党时间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婚姻状况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户  籍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 在 地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    间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3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机关事业单位在编在职</w:t>
            </w:r>
          </w:p>
          <w:p>
            <w:pPr>
              <w:widowControl/>
              <w:spacing w:before="50" w:line="240" w:lineRule="exac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（是/否）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="50"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="50"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专业技术</w:t>
            </w:r>
          </w:p>
          <w:p>
            <w:pPr>
              <w:widowControl/>
              <w:spacing w:before="50"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    称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="50" w:line="240" w:lineRule="exac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before="50"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取得专业技术职称时间</w:t>
            </w:r>
          </w:p>
        </w:tc>
        <w:tc>
          <w:tcPr>
            <w:tcW w:w="141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 份 证</w:t>
            </w:r>
          </w:p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号  码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手机号码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通讯地址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邮   箱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  历</w:t>
            </w:r>
          </w:p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  位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  <w:r>
              <w:rPr>
                <w:rFonts w:ascii="宋体" w:hAnsi="宋体"/>
                <w:kern w:val="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所学专业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  <w:r>
              <w:rPr>
                <w:rFonts w:ascii="宋体" w:hAnsi="宋体"/>
                <w:kern w:val="0"/>
                <w:sz w:val="14"/>
                <w:szCs w:val="1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  业</w:t>
            </w:r>
          </w:p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院  校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  <w:r>
              <w:rPr>
                <w:rFonts w:ascii="宋体" w:hAnsi="宋体"/>
                <w:kern w:val="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毕业时间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  <w:r>
              <w:rPr>
                <w:rFonts w:ascii="宋体" w:hAnsi="宋体"/>
                <w:kern w:val="0"/>
                <w:sz w:val="14"/>
                <w:szCs w:val="1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现工作单位</w:t>
            </w:r>
          </w:p>
          <w:p>
            <w:pPr>
              <w:widowControl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及岗位</w:t>
            </w:r>
          </w:p>
        </w:tc>
        <w:tc>
          <w:tcPr>
            <w:tcW w:w="816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  <w:r>
              <w:rPr>
                <w:rFonts w:ascii="宋体" w:hAnsi="宋体"/>
                <w:kern w:val="0"/>
                <w:sz w:val="14"/>
                <w:szCs w:val="14"/>
              </w:rPr>
              <w:t> </w:t>
            </w:r>
          </w:p>
          <w:p>
            <w:pPr>
              <w:widowControl/>
              <w:spacing w:line="228" w:lineRule="atLeast"/>
              <w:jc w:val="center"/>
              <w:rPr>
                <w:rFonts w:ascii="宋体" w:hAnsi="宋体"/>
                <w:kern w:val="0"/>
                <w:sz w:val="14"/>
                <w:szCs w:val="14"/>
              </w:rPr>
            </w:pPr>
            <w:r>
              <w:rPr>
                <w:rFonts w:ascii="宋体" w:hAnsi="宋体"/>
                <w:kern w:val="0"/>
                <w:sz w:val="14"/>
                <w:szCs w:val="1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5" w:hRule="exac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个人简历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（大学本科起）</w:t>
            </w:r>
          </w:p>
        </w:tc>
        <w:tc>
          <w:tcPr>
            <w:tcW w:w="816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  <w:r>
              <w:rPr>
                <w:rFonts w:ascii="宋体" w:hAnsi="宋体"/>
                <w:kern w:val="0"/>
                <w:sz w:val="14"/>
                <w:szCs w:val="14"/>
              </w:rPr>
              <w:t>  </w:t>
            </w:r>
          </w:p>
          <w:p>
            <w:pPr>
              <w:tabs>
                <w:tab w:val="left" w:pos="3489"/>
              </w:tabs>
              <w:rPr>
                <w:rFonts w:ascii="宋体" w:hAnsi="宋体"/>
                <w:sz w:val="14"/>
                <w:szCs w:val="14"/>
              </w:rPr>
            </w:pPr>
            <w:r>
              <w:rPr>
                <w:rFonts w:ascii="宋体" w:hAnsi="宋体"/>
                <w:sz w:val="14"/>
                <w:szCs w:val="14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8" w:hRule="exac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与应聘岗位相关的实践经历或取得的成绩、资格证书、荣誉称号等</w:t>
            </w:r>
          </w:p>
        </w:tc>
        <w:tc>
          <w:tcPr>
            <w:tcW w:w="816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atLeast"/>
          <w:jc w:val="center"/>
        </w:trPr>
        <w:tc>
          <w:tcPr>
            <w:tcW w:w="130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家庭成员及主要社会关系情况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4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  <w:tc>
          <w:tcPr>
            <w:tcW w:w="44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9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应聘人员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承诺</w:t>
            </w:r>
          </w:p>
        </w:tc>
        <w:tc>
          <w:tcPr>
            <w:tcW w:w="368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本人承诺填写的信息及提供的材料均合法、真实、有效，符合应聘岗位所需的资格条件。如有弄虚作假或填写失实、失误，承诺放弃考核或录取聘用资格，并承担由此造成的一切后果。</w:t>
            </w:r>
          </w:p>
          <w:p>
            <w:pPr>
              <w:widowControl/>
              <w:spacing w:line="228" w:lineRule="atLeast"/>
              <w:ind w:left="105" w:leftChars="5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               </w:t>
            </w:r>
          </w:p>
          <w:p>
            <w:pPr>
              <w:widowControl/>
              <w:spacing w:line="420" w:lineRule="exact"/>
              <w:ind w:left="105" w:leftChars="5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应聘人签名：               </w:t>
            </w:r>
          </w:p>
          <w:p>
            <w:pPr>
              <w:widowControl/>
              <w:spacing w:line="420" w:lineRule="exact"/>
              <w:ind w:left="105" w:leftChars="5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年   月   日</w:t>
            </w:r>
          </w:p>
        </w:tc>
        <w:tc>
          <w:tcPr>
            <w:tcW w:w="81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资格复审意见</w:t>
            </w:r>
          </w:p>
        </w:tc>
        <w:tc>
          <w:tcPr>
            <w:tcW w:w="366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ascii="宋体" w:hAnsi="宋体"/>
                <w:kern w:val="0"/>
                <w:sz w:val="14"/>
                <w:szCs w:val="14"/>
              </w:rPr>
            </w:pPr>
          </w:p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42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审查人签名：         </w:t>
            </w:r>
          </w:p>
          <w:p>
            <w:pPr>
              <w:widowControl/>
              <w:spacing w:line="42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年  月  日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  注</w:t>
            </w:r>
          </w:p>
        </w:tc>
        <w:tc>
          <w:tcPr>
            <w:tcW w:w="816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left="105" w:leftChars="5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1.考生须如实填写以上内容，如填报虚假信息者，取消考核或录取聘用资格；2.资格初审合格的，考生现场确认后由人社部门留存此表；3.考生需保持联系方式有效、畅通，以便联系。</w:t>
            </w:r>
          </w:p>
        </w:tc>
      </w:tr>
    </w:tbl>
    <w:p>
      <w:pPr>
        <w:pStyle w:val="4"/>
        <w:spacing w:line="360" w:lineRule="auto"/>
        <w:ind w:firstLine="0" w:firstLineChars="0"/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lnNumType w:countBy="0" w:distance="36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F142D"/>
    <w:rsid w:val="29BF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0"/>
    <w:pPr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  <w:rPr>
      <w:rFonts w:hint="default"/>
      <w:sz w:val="21"/>
      <w:szCs w:val="24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2023-10-18T09:03:00Z</dcterms:created>
  <dc:creator>四斋蒸鹅心</dc:creator>
  <cp:lastModifiedBy>四斋蒸鹅心</cp:lastModifiedBy>
  <dcterms:modified xsi:type="dcterms:W3CDTF">2023-10-18T09:04:27Z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