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43A3" w14:textId="77777777" w:rsidR="00A6638A" w:rsidRDefault="00A6638A" w:rsidP="00A6638A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</w:p>
    <w:p w14:paraId="3D6BC039" w14:textId="77777777" w:rsidR="00A6638A" w:rsidRDefault="00A6638A" w:rsidP="00A6638A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</w:p>
    <w:p w14:paraId="69BA15DC" w14:textId="77777777" w:rsidR="00A6638A" w:rsidRPr="001D1C77" w:rsidRDefault="00A6638A" w:rsidP="00A6638A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 w:rsidRPr="001D1C77">
        <w:rPr>
          <w:rFonts w:ascii="宋体" w:hAnsi="宋体" w:hint="eastAsia"/>
          <w:b/>
          <w:sz w:val="32"/>
          <w:szCs w:val="32"/>
        </w:rPr>
        <w:t>绵阳市农业科学研究院</w:t>
      </w:r>
    </w:p>
    <w:p w14:paraId="22E579E2" w14:textId="77777777" w:rsidR="00A6638A" w:rsidRPr="001D1C77" w:rsidRDefault="00A6638A" w:rsidP="00A6638A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申报2022</w:t>
      </w:r>
      <w:r w:rsidRPr="001D1C77">
        <w:rPr>
          <w:rFonts w:ascii="宋体" w:hAnsi="宋体" w:hint="eastAsia"/>
          <w:b/>
          <w:sz w:val="32"/>
          <w:szCs w:val="32"/>
        </w:rPr>
        <w:t>年四川省科学技术奖项目公示</w:t>
      </w:r>
    </w:p>
    <w:p w14:paraId="58818839" w14:textId="77777777" w:rsidR="00A6638A" w:rsidRPr="00561847" w:rsidRDefault="00A6638A" w:rsidP="00A6638A">
      <w:pPr>
        <w:widowControl/>
        <w:spacing w:line="560" w:lineRule="exact"/>
        <w:jc w:val="left"/>
        <w:rPr>
          <w:bCs/>
          <w:color w:val="000000"/>
          <w:sz w:val="30"/>
          <w:szCs w:val="30"/>
        </w:rPr>
      </w:pPr>
    </w:p>
    <w:p w14:paraId="7C53EA97" w14:textId="77777777" w:rsidR="00A6638A" w:rsidRPr="001D1C77" w:rsidRDefault="00A6638A" w:rsidP="00A6638A">
      <w:pPr>
        <w:widowControl/>
        <w:spacing w:line="520" w:lineRule="exact"/>
        <w:jc w:val="left"/>
        <w:rPr>
          <w:bCs/>
          <w:color w:val="000000"/>
          <w:sz w:val="28"/>
          <w:szCs w:val="28"/>
        </w:rPr>
      </w:pPr>
      <w:r w:rsidRPr="001D1C77">
        <w:rPr>
          <w:rFonts w:hint="eastAsia"/>
          <w:bCs/>
          <w:color w:val="000000"/>
          <w:sz w:val="28"/>
          <w:szCs w:val="28"/>
        </w:rPr>
        <w:t>各有关部门：</w:t>
      </w:r>
    </w:p>
    <w:p w14:paraId="3A5B94AC" w14:textId="77777777" w:rsidR="00A6638A" w:rsidRDefault="00A6638A" w:rsidP="00A6638A">
      <w:pPr>
        <w:widowControl/>
        <w:spacing w:line="520" w:lineRule="exact"/>
        <w:ind w:firstLineChars="200" w:firstLine="560"/>
        <w:jc w:val="left"/>
        <w:rPr>
          <w:bCs/>
          <w:color w:val="000000"/>
          <w:sz w:val="28"/>
          <w:szCs w:val="28"/>
        </w:rPr>
      </w:pPr>
      <w:r w:rsidRPr="001D1C77">
        <w:rPr>
          <w:bCs/>
          <w:color w:val="000000"/>
          <w:sz w:val="28"/>
          <w:szCs w:val="28"/>
        </w:rPr>
        <w:t>按照《四川省科学技术奖励办法》</w:t>
      </w:r>
      <w:r w:rsidRPr="001D1C77">
        <w:rPr>
          <w:rFonts w:hint="eastAsia"/>
          <w:bCs/>
          <w:color w:val="000000"/>
          <w:sz w:val="28"/>
          <w:szCs w:val="28"/>
        </w:rPr>
        <w:t>、</w:t>
      </w:r>
      <w:r w:rsidRPr="001D1C77">
        <w:rPr>
          <w:bCs/>
          <w:color w:val="000000"/>
          <w:sz w:val="28"/>
          <w:szCs w:val="28"/>
        </w:rPr>
        <w:t>《四川省科学技术奖励办法实施细则》</w:t>
      </w:r>
      <w:r w:rsidRPr="001D1C77">
        <w:rPr>
          <w:rFonts w:hint="eastAsia"/>
          <w:bCs/>
          <w:color w:val="000000"/>
          <w:sz w:val="28"/>
          <w:szCs w:val="28"/>
        </w:rPr>
        <w:t>和四川省科技厅《</w:t>
      </w:r>
      <w:r w:rsidRPr="001D1C77">
        <w:rPr>
          <w:bCs/>
          <w:color w:val="000000"/>
          <w:sz w:val="28"/>
          <w:szCs w:val="28"/>
        </w:rPr>
        <w:t>关于</w:t>
      </w:r>
      <w:r>
        <w:rPr>
          <w:rFonts w:hint="eastAsia"/>
          <w:bCs/>
          <w:color w:val="000000"/>
          <w:sz w:val="28"/>
          <w:szCs w:val="28"/>
        </w:rPr>
        <w:t>2022</w:t>
      </w:r>
      <w:r w:rsidRPr="001D1C77">
        <w:rPr>
          <w:bCs/>
          <w:color w:val="000000"/>
          <w:sz w:val="28"/>
          <w:szCs w:val="28"/>
        </w:rPr>
        <w:t>年度</w:t>
      </w:r>
      <w:r w:rsidRPr="001D1C77">
        <w:rPr>
          <w:rFonts w:hint="eastAsia"/>
          <w:bCs/>
          <w:color w:val="000000"/>
          <w:sz w:val="28"/>
          <w:szCs w:val="28"/>
        </w:rPr>
        <w:t>四川省</w:t>
      </w:r>
      <w:r w:rsidRPr="001D1C77">
        <w:rPr>
          <w:bCs/>
          <w:color w:val="000000"/>
          <w:sz w:val="28"/>
          <w:szCs w:val="28"/>
        </w:rPr>
        <w:t>科</w:t>
      </w:r>
      <w:r w:rsidRPr="001D1C77">
        <w:rPr>
          <w:rFonts w:hint="eastAsia"/>
          <w:bCs/>
          <w:color w:val="000000"/>
          <w:sz w:val="28"/>
          <w:szCs w:val="28"/>
        </w:rPr>
        <w:t>学技术</w:t>
      </w:r>
      <w:r>
        <w:rPr>
          <w:rFonts w:hint="eastAsia"/>
          <w:bCs/>
          <w:color w:val="000000"/>
          <w:sz w:val="28"/>
          <w:szCs w:val="28"/>
        </w:rPr>
        <w:t>奖</w:t>
      </w:r>
      <w:r w:rsidRPr="001D1C77">
        <w:rPr>
          <w:rFonts w:hint="eastAsia"/>
          <w:bCs/>
          <w:color w:val="000000"/>
          <w:sz w:val="28"/>
          <w:szCs w:val="28"/>
        </w:rPr>
        <w:t>提名</w:t>
      </w:r>
      <w:r w:rsidRPr="001D1C77">
        <w:rPr>
          <w:bCs/>
          <w:color w:val="000000"/>
          <w:sz w:val="28"/>
          <w:szCs w:val="28"/>
        </w:rPr>
        <w:t>工作的通知</w:t>
      </w:r>
      <w:r w:rsidRPr="001D1C77">
        <w:rPr>
          <w:rFonts w:hint="eastAsia"/>
          <w:bCs/>
          <w:color w:val="000000"/>
          <w:sz w:val="28"/>
          <w:szCs w:val="28"/>
        </w:rPr>
        <w:t>》</w:t>
      </w:r>
      <w:r>
        <w:rPr>
          <w:rFonts w:hint="eastAsia"/>
          <w:bCs/>
          <w:color w:val="000000"/>
          <w:sz w:val="28"/>
          <w:szCs w:val="28"/>
        </w:rPr>
        <w:t>和《</w:t>
      </w:r>
      <w:r>
        <w:rPr>
          <w:rFonts w:hint="eastAsia"/>
          <w:bCs/>
          <w:color w:val="000000"/>
          <w:sz w:val="28"/>
          <w:szCs w:val="28"/>
        </w:rPr>
        <w:t>2022</w:t>
      </w:r>
      <w:r>
        <w:rPr>
          <w:rFonts w:hint="eastAsia"/>
          <w:bCs/>
          <w:color w:val="000000"/>
          <w:sz w:val="28"/>
          <w:szCs w:val="28"/>
        </w:rPr>
        <w:t>年度四川省科学技术奖励工作手册》的</w:t>
      </w:r>
      <w:r w:rsidRPr="001D1C77">
        <w:rPr>
          <w:rFonts w:hint="eastAsia"/>
          <w:bCs/>
          <w:color w:val="000000"/>
          <w:sz w:val="28"/>
          <w:szCs w:val="28"/>
        </w:rPr>
        <w:t>要求，对</w:t>
      </w:r>
      <w:r>
        <w:rPr>
          <w:rFonts w:hint="eastAsia"/>
          <w:bCs/>
          <w:color w:val="000000"/>
          <w:sz w:val="28"/>
          <w:szCs w:val="28"/>
        </w:rPr>
        <w:t>本单位申报</w:t>
      </w:r>
      <w:r>
        <w:rPr>
          <w:rFonts w:hint="eastAsia"/>
          <w:bCs/>
          <w:color w:val="000000"/>
          <w:sz w:val="28"/>
          <w:szCs w:val="28"/>
        </w:rPr>
        <w:t>2022</w:t>
      </w:r>
      <w:r w:rsidRPr="001D1C77">
        <w:rPr>
          <w:rFonts w:hint="eastAsia"/>
          <w:bCs/>
          <w:color w:val="000000"/>
          <w:sz w:val="28"/>
          <w:szCs w:val="28"/>
        </w:rPr>
        <w:t>年四川省科学技术奖</w:t>
      </w:r>
      <w:r>
        <w:rPr>
          <w:rFonts w:hint="eastAsia"/>
          <w:bCs/>
          <w:color w:val="000000"/>
          <w:sz w:val="28"/>
          <w:szCs w:val="28"/>
        </w:rPr>
        <w:t>的一个</w:t>
      </w:r>
      <w:r w:rsidRPr="001D1C77">
        <w:rPr>
          <w:rFonts w:hint="eastAsia"/>
          <w:bCs/>
          <w:color w:val="000000"/>
          <w:sz w:val="28"/>
          <w:szCs w:val="28"/>
        </w:rPr>
        <w:t>项目</w:t>
      </w:r>
      <w:r>
        <w:rPr>
          <w:rFonts w:hint="eastAsia"/>
          <w:bCs/>
          <w:color w:val="000000"/>
          <w:sz w:val="28"/>
          <w:szCs w:val="28"/>
        </w:rPr>
        <w:t>基本</w:t>
      </w:r>
      <w:r w:rsidRPr="001D1C77">
        <w:rPr>
          <w:rFonts w:hint="eastAsia"/>
          <w:bCs/>
          <w:color w:val="000000"/>
          <w:sz w:val="28"/>
          <w:szCs w:val="28"/>
        </w:rPr>
        <w:t>情况公示如下</w:t>
      </w:r>
      <w:r w:rsidRPr="001D1C77">
        <w:rPr>
          <w:rFonts w:hint="eastAsia"/>
          <w:bCs/>
          <w:color w:val="000000"/>
          <w:sz w:val="28"/>
          <w:szCs w:val="28"/>
        </w:rPr>
        <w:t>:</w:t>
      </w:r>
    </w:p>
    <w:p w14:paraId="66636106" w14:textId="77777777" w:rsidR="00A6638A" w:rsidRDefault="00A6638A" w:rsidP="00A6638A">
      <w:pPr>
        <w:widowControl/>
        <w:spacing w:line="520" w:lineRule="exact"/>
        <w:ind w:firstLineChars="350" w:firstLine="980"/>
        <w:jc w:val="left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详见下表。</w:t>
      </w:r>
    </w:p>
    <w:p w14:paraId="0D8E1B85" w14:textId="77777777" w:rsidR="00A6638A" w:rsidRDefault="00A6638A" w:rsidP="00A6638A">
      <w:pPr>
        <w:widowControl/>
        <w:spacing w:line="520" w:lineRule="exact"/>
        <w:ind w:firstLineChars="350" w:firstLine="980"/>
        <w:jc w:val="left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 xml:space="preserve"> </w:t>
      </w:r>
    </w:p>
    <w:p w14:paraId="1FC265DB" w14:textId="77777777" w:rsidR="00A6638A" w:rsidRPr="00D25F58" w:rsidRDefault="00A6638A" w:rsidP="00A6638A">
      <w:pPr>
        <w:widowControl/>
        <w:spacing w:line="400" w:lineRule="exact"/>
        <w:ind w:firstLineChars="300" w:firstLine="840"/>
        <w:jc w:val="left"/>
        <w:rPr>
          <w:bCs/>
          <w:color w:val="000000"/>
          <w:sz w:val="28"/>
          <w:szCs w:val="28"/>
        </w:rPr>
      </w:pPr>
      <w:r w:rsidRPr="00D25F58">
        <w:rPr>
          <w:rFonts w:hint="eastAsia"/>
          <w:bCs/>
          <w:color w:val="000000"/>
          <w:sz w:val="28"/>
          <w:szCs w:val="28"/>
        </w:rPr>
        <w:t>特此公示。如对</w:t>
      </w:r>
      <w:r>
        <w:rPr>
          <w:rFonts w:hint="eastAsia"/>
          <w:bCs/>
          <w:color w:val="000000"/>
          <w:sz w:val="28"/>
          <w:szCs w:val="28"/>
        </w:rPr>
        <w:t>公示</w:t>
      </w:r>
      <w:r w:rsidRPr="00D25F58">
        <w:rPr>
          <w:rFonts w:hint="eastAsia"/>
          <w:bCs/>
          <w:color w:val="000000"/>
          <w:sz w:val="28"/>
          <w:szCs w:val="28"/>
        </w:rPr>
        <w:t>有异议，请以书面形式实名向工作人员反映。</w:t>
      </w:r>
    </w:p>
    <w:p w14:paraId="7FCA404C" w14:textId="6B1D2606" w:rsidR="00A6638A" w:rsidRPr="00D25F58" w:rsidRDefault="00A6638A" w:rsidP="00A6638A">
      <w:pPr>
        <w:spacing w:line="400" w:lineRule="exact"/>
        <w:ind w:firstLineChars="300" w:firstLine="840"/>
        <w:rPr>
          <w:bCs/>
          <w:color w:val="000000"/>
          <w:sz w:val="28"/>
          <w:szCs w:val="28"/>
        </w:rPr>
      </w:pPr>
      <w:r w:rsidRPr="00D25F58">
        <w:rPr>
          <w:rFonts w:hint="eastAsia"/>
          <w:bCs/>
          <w:color w:val="000000"/>
          <w:sz w:val="28"/>
          <w:szCs w:val="28"/>
        </w:rPr>
        <w:t>公示时间：</w:t>
      </w:r>
      <w:r w:rsidRPr="00D25F58">
        <w:rPr>
          <w:rFonts w:hint="eastAsia"/>
          <w:bCs/>
          <w:color w:val="000000"/>
          <w:sz w:val="28"/>
          <w:szCs w:val="28"/>
        </w:rPr>
        <w:t>20</w:t>
      </w:r>
      <w:r>
        <w:rPr>
          <w:rFonts w:hint="eastAsia"/>
          <w:bCs/>
          <w:color w:val="000000"/>
          <w:sz w:val="28"/>
          <w:szCs w:val="28"/>
        </w:rPr>
        <w:t>22</w:t>
      </w:r>
      <w:r w:rsidRPr="00D25F58">
        <w:rPr>
          <w:rFonts w:hint="eastAsia"/>
          <w:bCs/>
          <w:color w:val="000000"/>
          <w:sz w:val="28"/>
          <w:szCs w:val="28"/>
        </w:rPr>
        <w:t>年</w:t>
      </w:r>
      <w:r>
        <w:rPr>
          <w:rFonts w:hint="eastAsia"/>
          <w:bCs/>
          <w:color w:val="000000"/>
          <w:sz w:val="28"/>
          <w:szCs w:val="28"/>
        </w:rPr>
        <w:t>4</w:t>
      </w:r>
      <w:r w:rsidRPr="00D25F58">
        <w:rPr>
          <w:rFonts w:hint="eastAsia"/>
          <w:bCs/>
          <w:color w:val="000000"/>
          <w:sz w:val="28"/>
          <w:szCs w:val="28"/>
        </w:rPr>
        <w:t>月</w:t>
      </w:r>
      <w:r>
        <w:rPr>
          <w:rFonts w:hint="eastAsia"/>
          <w:bCs/>
          <w:color w:val="000000"/>
          <w:sz w:val="28"/>
          <w:szCs w:val="28"/>
        </w:rPr>
        <w:t>2</w:t>
      </w:r>
      <w:r w:rsidR="00CA4483">
        <w:rPr>
          <w:rFonts w:hint="eastAsia"/>
          <w:bCs/>
          <w:color w:val="000000"/>
          <w:sz w:val="28"/>
          <w:szCs w:val="28"/>
        </w:rPr>
        <w:t>6</w:t>
      </w:r>
      <w:r w:rsidRPr="00D25F58">
        <w:rPr>
          <w:rFonts w:hint="eastAsia"/>
          <w:bCs/>
          <w:color w:val="000000"/>
          <w:sz w:val="28"/>
          <w:szCs w:val="28"/>
        </w:rPr>
        <w:t>日</w:t>
      </w:r>
      <w:r w:rsidRPr="00D25F58">
        <w:rPr>
          <w:rFonts w:hint="eastAsia"/>
          <w:bCs/>
          <w:color w:val="000000"/>
          <w:sz w:val="28"/>
          <w:szCs w:val="28"/>
        </w:rPr>
        <w:t>-20</w:t>
      </w:r>
      <w:r>
        <w:rPr>
          <w:rFonts w:hint="eastAsia"/>
          <w:bCs/>
          <w:color w:val="000000"/>
          <w:sz w:val="28"/>
          <w:szCs w:val="28"/>
        </w:rPr>
        <w:t>21</w:t>
      </w:r>
      <w:r w:rsidRPr="00D25F58">
        <w:rPr>
          <w:rFonts w:hint="eastAsia"/>
          <w:bCs/>
          <w:color w:val="000000"/>
          <w:sz w:val="28"/>
          <w:szCs w:val="28"/>
        </w:rPr>
        <w:t>年</w:t>
      </w:r>
      <w:r w:rsidR="00CA4483">
        <w:rPr>
          <w:rFonts w:hint="eastAsia"/>
          <w:bCs/>
          <w:color w:val="000000"/>
          <w:sz w:val="28"/>
          <w:szCs w:val="28"/>
        </w:rPr>
        <w:t>4</w:t>
      </w:r>
      <w:r w:rsidRPr="00D25F58">
        <w:rPr>
          <w:rFonts w:hint="eastAsia"/>
          <w:bCs/>
          <w:color w:val="000000"/>
          <w:sz w:val="28"/>
          <w:szCs w:val="28"/>
        </w:rPr>
        <w:t>月</w:t>
      </w:r>
      <w:r w:rsidR="00CA4483">
        <w:rPr>
          <w:rFonts w:hint="eastAsia"/>
          <w:bCs/>
          <w:color w:val="000000"/>
          <w:sz w:val="28"/>
          <w:szCs w:val="28"/>
        </w:rPr>
        <w:t>30</w:t>
      </w:r>
      <w:r w:rsidRPr="00D25F58">
        <w:rPr>
          <w:rFonts w:hint="eastAsia"/>
          <w:bCs/>
          <w:color w:val="000000"/>
          <w:sz w:val="28"/>
          <w:szCs w:val="28"/>
        </w:rPr>
        <w:t>日。</w:t>
      </w:r>
      <w:r w:rsidRPr="00D25F58">
        <w:rPr>
          <w:rFonts w:hint="eastAsia"/>
          <w:bCs/>
          <w:color w:val="000000"/>
          <w:sz w:val="28"/>
          <w:szCs w:val="28"/>
        </w:rPr>
        <w:t xml:space="preserve"> </w:t>
      </w:r>
    </w:p>
    <w:p w14:paraId="0D11973A" w14:textId="77777777" w:rsidR="00A6638A" w:rsidRPr="00D25F58" w:rsidRDefault="00A6638A" w:rsidP="00A6638A">
      <w:pPr>
        <w:pStyle w:val="new"/>
        <w:spacing w:before="0" w:beforeAutospacing="0" w:after="0" w:afterAutospacing="0" w:line="400" w:lineRule="exact"/>
        <w:ind w:firstLine="640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14:paraId="76E34A08" w14:textId="77777777" w:rsidR="00A6638A" w:rsidRDefault="00A6638A" w:rsidP="00A6638A">
      <w:pPr>
        <w:pStyle w:val="new"/>
        <w:spacing w:before="0" w:beforeAutospacing="0" w:after="0" w:afterAutospacing="0" w:line="400" w:lineRule="exact"/>
        <w:ind w:firstLine="640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000000"/>
          <w:kern w:val="2"/>
          <w:sz w:val="28"/>
          <w:szCs w:val="28"/>
        </w:rPr>
        <w:t xml:space="preserve">  </w:t>
      </w:r>
    </w:p>
    <w:p w14:paraId="089C1D6E" w14:textId="77777777" w:rsidR="00A6638A" w:rsidRPr="00A6638A" w:rsidRDefault="00A6638A" w:rsidP="00A6638A">
      <w:pPr>
        <w:pStyle w:val="new"/>
        <w:spacing w:before="0" w:beforeAutospacing="0" w:after="0" w:afterAutospacing="0" w:line="400" w:lineRule="exact"/>
        <w:ind w:firstLine="640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14:paraId="6821B6A3" w14:textId="77777777" w:rsidR="00A6638A" w:rsidRDefault="00A6638A" w:rsidP="00A6638A">
      <w:pPr>
        <w:pStyle w:val="new"/>
        <w:spacing w:before="0" w:beforeAutospacing="0" w:after="0" w:afterAutospacing="0" w:line="400" w:lineRule="exact"/>
        <w:ind w:firstLine="640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14:paraId="70687576" w14:textId="77777777" w:rsidR="00A6638A" w:rsidRPr="00927704" w:rsidRDefault="00A6638A" w:rsidP="00A6638A">
      <w:pPr>
        <w:pStyle w:val="new"/>
        <w:spacing w:before="0" w:beforeAutospacing="0" w:after="0" w:afterAutospacing="0" w:line="400" w:lineRule="exact"/>
        <w:ind w:firstLine="640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14:paraId="726F1F6F" w14:textId="77777777" w:rsidR="00A6638A" w:rsidRPr="00D25F58" w:rsidRDefault="00A6638A" w:rsidP="00A6638A">
      <w:pPr>
        <w:pStyle w:val="new"/>
        <w:spacing w:before="0" w:beforeAutospacing="0" w:after="0" w:afterAutospacing="0" w:line="400" w:lineRule="exact"/>
        <w:ind w:firstLineChars="377" w:firstLine="1056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000000"/>
          <w:kern w:val="2"/>
          <w:sz w:val="28"/>
          <w:szCs w:val="28"/>
        </w:rPr>
        <w:t>绵阳市</w:t>
      </w:r>
      <w:r w:rsidRPr="00D25F58">
        <w:rPr>
          <w:rFonts w:ascii="Times New Roman" w:hAnsi="Times New Roman" w:cs="Times New Roman" w:hint="eastAsia"/>
          <w:bCs/>
          <w:color w:val="000000"/>
          <w:kern w:val="2"/>
          <w:sz w:val="28"/>
          <w:szCs w:val="28"/>
        </w:rPr>
        <w:t>农科院工作人员：</w:t>
      </w:r>
      <w:r w:rsidRPr="00D25F58">
        <w:rPr>
          <w:rFonts w:ascii="Times New Roman" w:hAnsi="Times New Roman" w:cs="Times New Roman" w:hint="eastAsia"/>
          <w:bCs/>
          <w:color w:val="000000"/>
          <w:kern w:val="2"/>
          <w:sz w:val="28"/>
          <w:szCs w:val="28"/>
        </w:rPr>
        <w:t>0816-2822109       </w:t>
      </w:r>
    </w:p>
    <w:p w14:paraId="2C15D0FF" w14:textId="77777777" w:rsidR="00A6638A" w:rsidRPr="00D25F58" w:rsidRDefault="00A6638A" w:rsidP="00A6638A">
      <w:pPr>
        <w:pStyle w:val="new"/>
        <w:spacing w:before="0" w:beforeAutospacing="0" w:after="0" w:afterAutospacing="0" w:line="400" w:lineRule="exact"/>
        <w:ind w:firstLineChars="377" w:firstLine="1056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000000"/>
          <w:kern w:val="2"/>
          <w:sz w:val="28"/>
          <w:szCs w:val="28"/>
        </w:rPr>
        <w:t>绵阳</w:t>
      </w:r>
      <w:r w:rsidRPr="00D25F58">
        <w:rPr>
          <w:rFonts w:ascii="Times New Roman" w:hAnsi="Times New Roman" w:cs="Times New Roman" w:hint="eastAsia"/>
          <w:bCs/>
          <w:color w:val="000000"/>
          <w:kern w:val="2"/>
          <w:sz w:val="28"/>
          <w:szCs w:val="28"/>
        </w:rPr>
        <w:t>市</w:t>
      </w:r>
      <w:r>
        <w:rPr>
          <w:rFonts w:ascii="Times New Roman" w:hAnsi="Times New Roman" w:cs="Times New Roman" w:hint="eastAsia"/>
          <w:bCs/>
          <w:color w:val="000000"/>
          <w:kern w:val="2"/>
          <w:sz w:val="28"/>
          <w:szCs w:val="28"/>
        </w:rPr>
        <w:t>科技局成果科</w:t>
      </w:r>
      <w:r w:rsidRPr="00D25F58">
        <w:rPr>
          <w:rFonts w:ascii="Times New Roman" w:hAnsi="Times New Roman" w:cs="Times New Roman" w:hint="eastAsia"/>
          <w:bCs/>
          <w:color w:val="000000"/>
          <w:kern w:val="2"/>
          <w:sz w:val="28"/>
          <w:szCs w:val="28"/>
        </w:rPr>
        <w:t>工作人员：</w:t>
      </w:r>
      <w:r w:rsidRPr="00D25F58">
        <w:rPr>
          <w:rFonts w:ascii="Times New Roman" w:hAnsi="Times New Roman" w:cs="Times New Roman" w:hint="eastAsia"/>
          <w:bCs/>
          <w:color w:val="000000"/>
          <w:kern w:val="2"/>
          <w:sz w:val="28"/>
          <w:szCs w:val="28"/>
        </w:rPr>
        <w:t>0816-2</w:t>
      </w:r>
      <w:r>
        <w:rPr>
          <w:rFonts w:ascii="Times New Roman" w:hAnsi="Times New Roman" w:cs="Times New Roman" w:hint="eastAsia"/>
          <w:bCs/>
          <w:color w:val="000000"/>
          <w:kern w:val="2"/>
          <w:sz w:val="28"/>
          <w:szCs w:val="28"/>
        </w:rPr>
        <w:t>311740</w:t>
      </w:r>
    </w:p>
    <w:p w14:paraId="5BFFA139" w14:textId="77777777" w:rsidR="00A6638A" w:rsidRDefault="00A6638A" w:rsidP="00A6638A">
      <w:pPr>
        <w:spacing w:line="400" w:lineRule="exact"/>
        <w:rPr>
          <w:b/>
          <w:bCs/>
          <w:color w:val="000000"/>
          <w:sz w:val="28"/>
          <w:szCs w:val="28"/>
        </w:rPr>
      </w:pPr>
      <w:r w:rsidRPr="00D25F58">
        <w:rPr>
          <w:rFonts w:hint="eastAsia"/>
          <w:b/>
          <w:bCs/>
          <w:color w:val="000000"/>
          <w:sz w:val="28"/>
          <w:szCs w:val="28"/>
        </w:rPr>
        <w:t xml:space="preserve">                           </w:t>
      </w:r>
    </w:p>
    <w:p w14:paraId="78D8F8B2" w14:textId="77777777" w:rsidR="00A6638A" w:rsidRDefault="00A6638A" w:rsidP="00A6638A">
      <w:pPr>
        <w:spacing w:line="400" w:lineRule="exact"/>
        <w:rPr>
          <w:b/>
          <w:bCs/>
          <w:color w:val="000000"/>
          <w:sz w:val="28"/>
          <w:szCs w:val="28"/>
        </w:rPr>
      </w:pPr>
    </w:p>
    <w:p w14:paraId="36C9C192" w14:textId="77777777" w:rsidR="00A6638A" w:rsidRPr="00D25F58" w:rsidRDefault="00A6638A" w:rsidP="00A6638A">
      <w:pPr>
        <w:spacing w:line="400" w:lineRule="exact"/>
        <w:rPr>
          <w:b/>
          <w:bCs/>
          <w:color w:val="000000"/>
          <w:sz w:val="28"/>
          <w:szCs w:val="28"/>
        </w:rPr>
      </w:pPr>
      <w:r w:rsidRPr="00D25F58">
        <w:rPr>
          <w:rFonts w:hint="eastAsia"/>
          <w:b/>
          <w:bCs/>
          <w:color w:val="000000"/>
          <w:sz w:val="28"/>
          <w:szCs w:val="28"/>
        </w:rPr>
        <w:t xml:space="preserve"> </w:t>
      </w:r>
    </w:p>
    <w:p w14:paraId="7513D015" w14:textId="77777777" w:rsidR="00A6638A" w:rsidRPr="00D25F58" w:rsidRDefault="00A6638A" w:rsidP="00A6638A">
      <w:pPr>
        <w:spacing w:line="400" w:lineRule="exact"/>
        <w:rPr>
          <w:b/>
          <w:bCs/>
          <w:color w:val="000000"/>
          <w:sz w:val="28"/>
          <w:szCs w:val="28"/>
        </w:rPr>
      </w:pPr>
    </w:p>
    <w:p w14:paraId="1422B1DD" w14:textId="77777777" w:rsidR="00A6638A" w:rsidRPr="00D25F58" w:rsidRDefault="00A6638A" w:rsidP="00A6638A">
      <w:pPr>
        <w:spacing w:line="400" w:lineRule="exact"/>
        <w:rPr>
          <w:b/>
          <w:bCs/>
          <w:color w:val="000000"/>
          <w:sz w:val="28"/>
          <w:szCs w:val="28"/>
        </w:rPr>
      </w:pPr>
    </w:p>
    <w:p w14:paraId="120E250F" w14:textId="77777777" w:rsidR="00A6638A" w:rsidRPr="00D25F58" w:rsidRDefault="00A6638A" w:rsidP="00A6638A">
      <w:pPr>
        <w:spacing w:line="400" w:lineRule="exact"/>
        <w:rPr>
          <w:rFonts w:ascii="宋体" w:hAnsi="宋体"/>
          <w:sz w:val="28"/>
          <w:szCs w:val="28"/>
        </w:rPr>
      </w:pPr>
      <w:r w:rsidRPr="00D25F58">
        <w:rPr>
          <w:rFonts w:ascii="宋体" w:hAnsi="宋体" w:hint="eastAsia"/>
          <w:sz w:val="28"/>
          <w:szCs w:val="28"/>
        </w:rPr>
        <w:t xml:space="preserve">                                    绵阳市农业科学研究院</w:t>
      </w:r>
    </w:p>
    <w:p w14:paraId="43B065A6" w14:textId="1619B04D" w:rsidR="00A6638A" w:rsidRPr="00D25F58" w:rsidRDefault="00A6638A" w:rsidP="00A6638A">
      <w:pPr>
        <w:spacing w:line="400" w:lineRule="exact"/>
        <w:rPr>
          <w:rFonts w:ascii="宋体" w:hAnsi="宋体" w:cs="宋体"/>
          <w:b/>
          <w:kern w:val="0"/>
          <w:sz w:val="28"/>
          <w:szCs w:val="28"/>
        </w:rPr>
      </w:pPr>
      <w:r w:rsidRPr="00D25F58">
        <w:rPr>
          <w:rFonts w:ascii="宋体" w:hAnsi="宋体" w:hint="eastAsia"/>
          <w:sz w:val="28"/>
          <w:szCs w:val="28"/>
        </w:rPr>
        <w:t xml:space="preserve">                                    </w:t>
      </w:r>
      <w:r w:rsidR="00CA4483">
        <w:rPr>
          <w:rFonts w:ascii="宋体" w:hAnsi="宋体"/>
          <w:sz w:val="28"/>
          <w:szCs w:val="28"/>
        </w:rPr>
        <w:t xml:space="preserve">  </w:t>
      </w:r>
      <w:r w:rsidR="00CA4483">
        <w:rPr>
          <w:rFonts w:ascii="宋体" w:hAnsi="宋体" w:hint="eastAsia"/>
          <w:sz w:val="28"/>
          <w:szCs w:val="28"/>
        </w:rPr>
        <w:t>2022</w:t>
      </w:r>
      <w:r w:rsidRPr="00D25F58">
        <w:rPr>
          <w:rFonts w:ascii="宋体" w:hAnsi="宋体" w:hint="eastAsia"/>
          <w:sz w:val="28"/>
          <w:szCs w:val="28"/>
        </w:rPr>
        <w:t>年</w:t>
      </w:r>
      <w:r w:rsidR="00CA4483">
        <w:rPr>
          <w:rFonts w:ascii="宋体" w:hAnsi="宋体" w:hint="eastAsia"/>
          <w:sz w:val="28"/>
          <w:szCs w:val="28"/>
        </w:rPr>
        <w:t>4月26</w:t>
      </w:r>
      <w:r w:rsidRPr="00D25F58">
        <w:rPr>
          <w:rFonts w:ascii="宋体" w:hAnsi="宋体" w:hint="eastAsia"/>
          <w:sz w:val="28"/>
          <w:szCs w:val="28"/>
        </w:rPr>
        <w:t>日</w:t>
      </w:r>
    </w:p>
    <w:p w14:paraId="613869CB" w14:textId="77777777" w:rsidR="006F4E35" w:rsidRDefault="00A6638A" w:rsidP="00A6638A">
      <w:r>
        <w:rPr>
          <w:bCs/>
          <w:color w:val="000000"/>
          <w:sz w:val="28"/>
          <w:szCs w:val="28"/>
        </w:rPr>
        <w:br w:type="page"/>
      </w:r>
    </w:p>
    <w:p w14:paraId="4C3F7E71" w14:textId="77777777" w:rsidR="006F4E35" w:rsidRPr="009E1298" w:rsidRDefault="00083686">
      <w:pPr>
        <w:jc w:val="center"/>
        <w:rPr>
          <w:rFonts w:ascii="宋体" w:hAnsi="宋体"/>
          <w:b/>
          <w:bCs/>
          <w:color w:val="000000"/>
          <w:sz w:val="24"/>
          <w:szCs w:val="32"/>
        </w:rPr>
      </w:pPr>
      <w:r>
        <w:rPr>
          <w:rFonts w:ascii="宋体" w:hAnsi="宋体" w:hint="eastAsia"/>
          <w:b/>
          <w:bCs/>
          <w:color w:val="000000"/>
          <w:sz w:val="24"/>
          <w:szCs w:val="32"/>
        </w:rPr>
        <w:lastRenderedPageBreak/>
        <w:t>科技进步奖提名公示内容</w:t>
      </w:r>
    </w:p>
    <w:tbl>
      <w:tblPr>
        <w:tblW w:w="92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7880"/>
      </w:tblGrid>
      <w:tr w:rsidR="006F4E35" w14:paraId="2A508644" w14:textId="77777777">
        <w:trPr>
          <w:trHeight w:val="45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28BE5" w14:textId="77777777" w:rsidR="006F4E35" w:rsidRDefault="00083686">
            <w:pPr>
              <w:pStyle w:val="a9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D97AD" w14:textId="77777777" w:rsidR="006F4E35" w:rsidRDefault="00A6638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6F4E35" w14:paraId="750739E6" w14:textId="77777777">
        <w:trPr>
          <w:trHeight w:val="45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B9DF1" w14:textId="77777777" w:rsidR="006F4E35" w:rsidRDefault="00083686">
            <w:pPr>
              <w:pStyle w:val="a9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提名奖种</w:t>
            </w:r>
          </w:p>
        </w:tc>
        <w:tc>
          <w:tcPr>
            <w:tcW w:w="7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70C15" w14:textId="77777777" w:rsidR="006F4E35" w:rsidRDefault="00083686" w:rsidP="007261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□自然科学类              □技术发明类              </w:t>
            </w:r>
            <w:r w:rsidR="00BC26DB">
              <w:rPr>
                <w:rFonts w:ascii="宋体" w:hAnsi="宋体"/>
              </w:rPr>
              <w:fldChar w:fldCharType="begin"/>
            </w:r>
            <w:r w:rsidR="0072617C">
              <w:rPr>
                <w:rFonts w:ascii="宋体" w:hAnsi="宋体" w:hint="eastAsia"/>
              </w:rPr>
              <w:instrText>eq \o\ac(□,</w:instrText>
            </w:r>
            <w:r w:rsidR="0072617C" w:rsidRPr="0072617C">
              <w:rPr>
                <w:rFonts w:ascii="宋体" w:hAnsi="宋体" w:hint="eastAsia"/>
                <w:position w:val="2"/>
                <w:sz w:val="14"/>
              </w:rPr>
              <w:instrText>Ｖ</w:instrText>
            </w:r>
            <w:r w:rsidR="0072617C">
              <w:rPr>
                <w:rFonts w:ascii="宋体" w:hAnsi="宋体" w:hint="eastAsia"/>
              </w:rPr>
              <w:instrText>)</w:instrText>
            </w:r>
            <w:r w:rsidR="00BC26DB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科技进步类</w:t>
            </w:r>
          </w:p>
        </w:tc>
      </w:tr>
      <w:tr w:rsidR="006F4E35" w14:paraId="1F4B5147" w14:textId="77777777">
        <w:trPr>
          <w:trHeight w:val="45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51635" w14:textId="77777777" w:rsidR="006F4E35" w:rsidRDefault="00083686">
            <w:pPr>
              <w:pStyle w:val="a9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7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1B576" w14:textId="77777777" w:rsidR="006F4E35" w:rsidRDefault="006F1380" w:rsidP="0072617C">
            <w:pPr>
              <w:spacing w:line="380" w:lineRule="exact"/>
              <w:ind w:firstLineChars="200" w:firstLine="482"/>
              <w:jc w:val="left"/>
              <w:rPr>
                <w:rFonts w:ascii="宋体" w:hAnsi="宋体"/>
              </w:rPr>
            </w:pPr>
            <w:r w:rsidRPr="00C40846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优质广适丰产玉米新品种绵单1256等选育与应用</w:t>
            </w:r>
          </w:p>
        </w:tc>
      </w:tr>
      <w:tr w:rsidR="006F4E35" w14:paraId="4D85B89D" w14:textId="77777777">
        <w:trPr>
          <w:trHeight w:val="45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C95E" w14:textId="77777777" w:rsidR="006F4E35" w:rsidRDefault="00083686">
            <w:pPr>
              <w:pStyle w:val="a9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提名者</w:t>
            </w:r>
          </w:p>
        </w:tc>
        <w:tc>
          <w:tcPr>
            <w:tcW w:w="7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D3F3" w14:textId="77777777" w:rsidR="006F4E35" w:rsidRDefault="006F4E35">
            <w:pPr>
              <w:spacing w:line="380" w:lineRule="exact"/>
              <w:ind w:firstLineChars="200" w:firstLine="420"/>
              <w:jc w:val="left"/>
              <w:rPr>
                <w:rFonts w:ascii="宋体" w:hAnsi="宋体"/>
              </w:rPr>
            </w:pPr>
          </w:p>
        </w:tc>
      </w:tr>
      <w:tr w:rsidR="006F1380" w14:paraId="4A2880E9" w14:textId="77777777">
        <w:trPr>
          <w:trHeight w:val="45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846BD" w14:textId="77777777" w:rsidR="006F1380" w:rsidRDefault="006F1380">
            <w:pPr>
              <w:pStyle w:val="a9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提名意见</w:t>
            </w:r>
          </w:p>
        </w:tc>
        <w:tc>
          <w:tcPr>
            <w:tcW w:w="7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E831F" w14:textId="77777777" w:rsidR="006D4E2F" w:rsidRDefault="00D2300B" w:rsidP="00C618C2">
            <w:pPr>
              <w:spacing w:line="320" w:lineRule="exact"/>
              <w:ind w:firstLineChars="177" w:firstLine="3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该项目</w:t>
            </w:r>
            <w:r w:rsidR="000F18E6" w:rsidRPr="000F18E6">
              <w:rPr>
                <w:rFonts w:ascii="宋体" w:hAnsi="宋体"/>
              </w:rPr>
              <w:t>针对西南丘陵山区玉米生产上优质、广适、丰产品种匮乏</w:t>
            </w:r>
            <w:r w:rsidR="000F18E6">
              <w:rPr>
                <w:rFonts w:ascii="宋体" w:hAnsi="宋体" w:hint="eastAsia"/>
              </w:rPr>
              <w:t>等问题，</w:t>
            </w:r>
            <w:r w:rsidR="000F18E6" w:rsidRPr="000F18E6">
              <w:rPr>
                <w:rFonts w:ascii="宋体" w:hAnsi="宋体"/>
              </w:rPr>
              <w:t>引进温带、热带、亚热带优异种质，</w:t>
            </w:r>
            <w:r>
              <w:rPr>
                <w:rFonts w:ascii="宋体" w:hAnsi="宋体"/>
              </w:rPr>
              <w:t>通过“</w:t>
            </w:r>
            <w:r w:rsidR="000F18E6" w:rsidRPr="000F18E6">
              <w:rPr>
                <w:rFonts w:ascii="宋体" w:hAnsi="宋体"/>
              </w:rPr>
              <w:t>加大群体基因重组、高压力严选择、多生态鉴定</w:t>
            </w:r>
            <w:r>
              <w:rPr>
                <w:rFonts w:ascii="宋体" w:hAnsi="宋体"/>
              </w:rPr>
              <w:t>”</w:t>
            </w:r>
            <w:r w:rsidR="007D2266">
              <w:rPr>
                <w:rFonts w:ascii="宋体" w:hAnsi="宋体"/>
              </w:rPr>
              <w:t>培育出</w:t>
            </w:r>
            <w:r w:rsidR="00B472AE">
              <w:rPr>
                <w:rFonts w:ascii="宋体" w:hAnsi="宋体"/>
              </w:rPr>
              <w:t>绵7</w:t>
            </w:r>
            <w:r w:rsidR="00B472AE">
              <w:rPr>
                <w:rFonts w:ascii="宋体" w:hAnsi="宋体" w:hint="eastAsia"/>
              </w:rPr>
              <w:t>237</w:t>
            </w:r>
            <w:r>
              <w:rPr>
                <w:rFonts w:ascii="宋体" w:hAnsi="宋体" w:hint="eastAsia"/>
              </w:rPr>
              <w:t>等优良</w:t>
            </w:r>
            <w:r w:rsidR="000F18E6" w:rsidRPr="000F18E6">
              <w:rPr>
                <w:rFonts w:ascii="宋体" w:hAnsi="宋体"/>
              </w:rPr>
              <w:t>自交系</w:t>
            </w:r>
            <w:r>
              <w:rPr>
                <w:rFonts w:ascii="宋体" w:hAnsi="宋体"/>
              </w:rPr>
              <w:t>；</w:t>
            </w:r>
            <w:r w:rsidR="000F18E6" w:rsidRPr="000F18E6">
              <w:rPr>
                <w:rFonts w:ascii="宋体" w:hAnsi="宋体"/>
              </w:rPr>
              <w:t>采用温×热（亚热）杂优模式选育出</w:t>
            </w:r>
            <w:r w:rsidR="000F18E6" w:rsidRPr="000F18E6">
              <w:rPr>
                <w:rFonts w:ascii="宋体" w:hAnsi="宋体" w:hint="eastAsia"/>
              </w:rPr>
              <w:t>优质广适丰产玉米新品种</w:t>
            </w:r>
            <w:r w:rsidR="002E2307">
              <w:rPr>
                <w:rFonts w:ascii="宋体" w:hAnsi="宋体" w:hint="eastAsia"/>
              </w:rPr>
              <w:t>3个（</w:t>
            </w:r>
            <w:r w:rsidR="002E2307" w:rsidRPr="000F18E6">
              <w:rPr>
                <w:rFonts w:ascii="宋体" w:hAnsi="宋体"/>
              </w:rPr>
              <w:t>绵单1256、绵单</w:t>
            </w:r>
            <w:r w:rsidR="002E2307" w:rsidRPr="000F18E6">
              <w:rPr>
                <w:rFonts w:ascii="宋体" w:hAnsi="宋体" w:hint="eastAsia"/>
              </w:rPr>
              <w:t>1273</w:t>
            </w:r>
            <w:r w:rsidR="002E2307">
              <w:rPr>
                <w:rFonts w:ascii="宋体" w:hAnsi="宋体" w:hint="eastAsia"/>
              </w:rPr>
              <w:t>通过国家审定，</w:t>
            </w:r>
            <w:r w:rsidR="002E2307" w:rsidRPr="000F18E6">
              <w:rPr>
                <w:rFonts w:ascii="宋体" w:hAnsi="宋体"/>
              </w:rPr>
              <w:t>群策128</w:t>
            </w:r>
            <w:r w:rsidR="002E2307">
              <w:rPr>
                <w:rFonts w:ascii="宋体" w:hAnsi="宋体"/>
              </w:rPr>
              <w:t>通过</w:t>
            </w:r>
            <w:r w:rsidR="002E2307">
              <w:rPr>
                <w:rFonts w:ascii="宋体" w:hAnsi="宋体" w:hint="eastAsia"/>
              </w:rPr>
              <w:t>四川省审定）；其中绵单1256被遴选为四川省主导品种。</w:t>
            </w:r>
          </w:p>
          <w:p w14:paraId="7C491A85" w14:textId="77777777" w:rsidR="006F1380" w:rsidRDefault="006F1380" w:rsidP="00C618C2">
            <w:pPr>
              <w:spacing w:line="320" w:lineRule="exact"/>
              <w:ind w:firstLineChars="177" w:firstLine="3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该成果创新性突出，</w:t>
            </w:r>
            <w:r w:rsidR="000F18E6" w:rsidRPr="000F18E6">
              <w:rPr>
                <w:rFonts w:ascii="宋体" w:hAnsi="宋体"/>
              </w:rPr>
              <w:t>育成品种具备优质、广适、丰产等特点，</w:t>
            </w:r>
            <w:r w:rsidR="007D2266">
              <w:rPr>
                <w:rFonts w:ascii="宋体" w:hAnsi="宋体" w:hint="eastAsia"/>
              </w:rPr>
              <w:t>良种良法配套</w:t>
            </w:r>
            <w:r w:rsidR="000F18E6" w:rsidRPr="000F18E6">
              <w:rPr>
                <w:rFonts w:ascii="宋体" w:hAnsi="宋体"/>
              </w:rPr>
              <w:t>推广面积大，</w:t>
            </w:r>
            <w:r w:rsidR="000F18E6">
              <w:rPr>
                <w:rFonts w:ascii="宋体" w:hAnsi="宋体"/>
              </w:rPr>
              <w:t>尤其是近三年推广应用</w:t>
            </w:r>
            <w:r w:rsidR="000F18E6" w:rsidRPr="000F18E6">
              <w:rPr>
                <w:rFonts w:ascii="宋体" w:hAnsi="宋体"/>
              </w:rPr>
              <w:t>社会经济效益显著</w:t>
            </w:r>
            <w:r w:rsidR="007D2266">
              <w:rPr>
                <w:rFonts w:ascii="宋体" w:hAnsi="宋体"/>
              </w:rPr>
              <w:t>，前景广阔。</w:t>
            </w:r>
          </w:p>
          <w:p w14:paraId="1B8B4D7D" w14:textId="77777777" w:rsidR="006F1380" w:rsidRDefault="006F1380" w:rsidP="00C618C2">
            <w:pPr>
              <w:spacing w:line="320" w:lineRule="exact"/>
              <w:ind w:firstLineChars="177" w:firstLine="3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提名材料真实有效，符合填写要求，并公示无异议。同意提名申报四川省科技进步奖。</w:t>
            </w:r>
          </w:p>
        </w:tc>
      </w:tr>
      <w:tr w:rsidR="006F1380" w14:paraId="48D67144" w14:textId="77777777">
        <w:trPr>
          <w:trHeight w:val="45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655F2" w14:textId="77777777" w:rsidR="006F1380" w:rsidRDefault="006F1380">
            <w:pPr>
              <w:pStyle w:val="a9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项目简介</w:t>
            </w:r>
          </w:p>
        </w:tc>
        <w:tc>
          <w:tcPr>
            <w:tcW w:w="7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BDC96" w14:textId="77777777" w:rsidR="000F18E6" w:rsidRPr="000F18E6" w:rsidRDefault="00D2300B" w:rsidP="00C618C2">
            <w:pPr>
              <w:spacing w:line="3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该项目</w:t>
            </w:r>
            <w:r w:rsidR="000F18E6" w:rsidRPr="000F18E6">
              <w:rPr>
                <w:rFonts w:ascii="宋体" w:hAnsi="宋体"/>
              </w:rPr>
              <w:t>针对西南丘陵山区玉米生产上优质、广适、丰产品种匮乏</w:t>
            </w:r>
            <w:r w:rsidR="000F18E6">
              <w:rPr>
                <w:rFonts w:ascii="宋体" w:hAnsi="宋体" w:hint="eastAsia"/>
              </w:rPr>
              <w:t>等问题，</w:t>
            </w:r>
            <w:r w:rsidR="000F18E6" w:rsidRPr="000F18E6">
              <w:rPr>
                <w:rFonts w:ascii="宋体" w:hAnsi="宋体"/>
              </w:rPr>
              <w:t>引进温带、热带、亚热带优异种质，</w:t>
            </w:r>
            <w:r>
              <w:rPr>
                <w:rFonts w:ascii="宋体" w:hAnsi="宋体"/>
              </w:rPr>
              <w:t>通过“</w:t>
            </w:r>
            <w:r w:rsidR="000F18E6" w:rsidRPr="000F18E6">
              <w:rPr>
                <w:rFonts w:ascii="宋体" w:hAnsi="宋体"/>
              </w:rPr>
              <w:t>加大群体基因重组、高压力严选择、多生态鉴定</w:t>
            </w:r>
            <w:r>
              <w:rPr>
                <w:rFonts w:ascii="宋体" w:hAnsi="宋体"/>
              </w:rPr>
              <w:t>”</w:t>
            </w:r>
            <w:r w:rsidR="000F18E6" w:rsidRPr="000F18E6">
              <w:rPr>
                <w:rFonts w:ascii="宋体" w:hAnsi="宋体"/>
              </w:rPr>
              <w:t>培育出绵</w:t>
            </w:r>
            <w:r w:rsidR="000F18E6">
              <w:rPr>
                <w:rFonts w:ascii="宋体" w:hAnsi="宋体"/>
              </w:rPr>
              <w:t>723</w:t>
            </w:r>
            <w:r>
              <w:rPr>
                <w:rFonts w:ascii="宋体" w:hAnsi="宋体" w:hint="eastAsia"/>
              </w:rPr>
              <w:t>7等</w:t>
            </w:r>
            <w:r w:rsidRPr="000F18E6">
              <w:rPr>
                <w:rFonts w:ascii="宋体" w:hAnsi="宋体"/>
              </w:rPr>
              <w:t>优良</w:t>
            </w:r>
            <w:r>
              <w:rPr>
                <w:rFonts w:ascii="宋体" w:hAnsi="宋体"/>
              </w:rPr>
              <w:t>亲本</w:t>
            </w:r>
            <w:r w:rsidRPr="000F18E6">
              <w:rPr>
                <w:rFonts w:ascii="宋体" w:hAnsi="宋体"/>
              </w:rPr>
              <w:t>自交系</w:t>
            </w:r>
            <w:r>
              <w:rPr>
                <w:rFonts w:ascii="宋体" w:hAnsi="宋体"/>
              </w:rPr>
              <w:t>；</w:t>
            </w:r>
            <w:r w:rsidR="000F18E6" w:rsidRPr="000F18E6">
              <w:rPr>
                <w:rFonts w:ascii="宋体" w:hAnsi="宋体"/>
              </w:rPr>
              <w:t>采用温×热（亚热）杂优模式</w:t>
            </w:r>
            <w:r w:rsidR="007D2266">
              <w:rPr>
                <w:rFonts w:ascii="宋体" w:hAnsi="宋体"/>
              </w:rPr>
              <w:t>选育出</w:t>
            </w:r>
            <w:r w:rsidR="000F18E6" w:rsidRPr="000F18E6">
              <w:rPr>
                <w:rFonts w:ascii="宋体" w:hAnsi="宋体" w:hint="eastAsia"/>
              </w:rPr>
              <w:t>优质广适丰产玉米新品种</w:t>
            </w:r>
            <w:r w:rsidR="002E2307">
              <w:rPr>
                <w:rFonts w:ascii="宋体" w:hAnsi="宋体" w:hint="eastAsia"/>
              </w:rPr>
              <w:t>3个（</w:t>
            </w:r>
            <w:r w:rsidR="000F18E6" w:rsidRPr="000F18E6">
              <w:rPr>
                <w:rFonts w:ascii="宋体" w:hAnsi="宋体"/>
              </w:rPr>
              <w:t>绵单1256、绵单</w:t>
            </w:r>
            <w:r w:rsidR="000F18E6" w:rsidRPr="000F18E6">
              <w:rPr>
                <w:rFonts w:ascii="宋体" w:hAnsi="宋体" w:hint="eastAsia"/>
              </w:rPr>
              <w:t>1273</w:t>
            </w:r>
            <w:r>
              <w:rPr>
                <w:rFonts w:ascii="宋体" w:hAnsi="宋体" w:hint="eastAsia"/>
              </w:rPr>
              <w:t>通过国家审定</w:t>
            </w:r>
            <w:r w:rsidR="002E2307">
              <w:rPr>
                <w:rFonts w:ascii="宋体" w:hAnsi="宋体" w:hint="eastAsia"/>
              </w:rPr>
              <w:t>，</w:t>
            </w:r>
            <w:r w:rsidR="000F18E6" w:rsidRPr="000F18E6">
              <w:rPr>
                <w:rFonts w:ascii="宋体" w:hAnsi="宋体"/>
              </w:rPr>
              <w:t>群策128</w:t>
            </w:r>
            <w:r>
              <w:rPr>
                <w:rFonts w:ascii="宋体" w:hAnsi="宋体"/>
              </w:rPr>
              <w:t>通过</w:t>
            </w:r>
            <w:r w:rsidR="000F18E6">
              <w:rPr>
                <w:rFonts w:ascii="宋体" w:hAnsi="宋体" w:hint="eastAsia"/>
              </w:rPr>
              <w:t>四川</w:t>
            </w:r>
            <w:r>
              <w:rPr>
                <w:rFonts w:ascii="宋体" w:hAnsi="宋体" w:hint="eastAsia"/>
              </w:rPr>
              <w:t>省</w:t>
            </w:r>
            <w:r w:rsidR="000F18E6">
              <w:rPr>
                <w:rFonts w:ascii="宋体" w:hAnsi="宋体" w:hint="eastAsia"/>
              </w:rPr>
              <w:t>审定</w:t>
            </w:r>
            <w:r w:rsidR="002E2307"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；</w:t>
            </w:r>
            <w:r w:rsidR="002E2307">
              <w:rPr>
                <w:rFonts w:ascii="宋体" w:hAnsi="宋体" w:hint="eastAsia"/>
              </w:rPr>
              <w:t>其中</w:t>
            </w:r>
            <w:r>
              <w:rPr>
                <w:rFonts w:ascii="宋体" w:hAnsi="宋体" w:hint="eastAsia"/>
              </w:rPr>
              <w:t>绵单1256被遴选为四川省主导品种</w:t>
            </w:r>
            <w:r w:rsidR="000F18E6">
              <w:rPr>
                <w:rFonts w:ascii="宋体" w:hAnsi="宋体" w:hint="eastAsia"/>
              </w:rPr>
              <w:t>。</w:t>
            </w:r>
            <w:r w:rsidR="007D2266">
              <w:rPr>
                <w:rFonts w:ascii="宋体" w:hAnsi="宋体" w:hint="eastAsia"/>
              </w:rPr>
              <w:t>良种良法配套，</w:t>
            </w:r>
            <w:r w:rsidR="000F18E6" w:rsidRPr="000F18E6">
              <w:rPr>
                <w:rFonts w:ascii="宋体" w:hAnsi="宋体"/>
              </w:rPr>
              <w:t>2015-202</w:t>
            </w:r>
            <w:r w:rsidR="00B33F95">
              <w:rPr>
                <w:rFonts w:ascii="宋体" w:hAnsi="宋体" w:hint="eastAsia"/>
              </w:rPr>
              <w:t>1</w:t>
            </w:r>
            <w:r w:rsidR="000F18E6" w:rsidRPr="000F18E6">
              <w:rPr>
                <w:rFonts w:ascii="宋体" w:hAnsi="宋体"/>
              </w:rPr>
              <w:t>年在四川省累计推广应用</w:t>
            </w:r>
            <w:r w:rsidR="00B33F95">
              <w:rPr>
                <w:rFonts w:ascii="宋体" w:hAnsi="宋体" w:hint="eastAsia"/>
              </w:rPr>
              <w:t>10</w:t>
            </w:r>
            <w:r w:rsidR="00F87393">
              <w:rPr>
                <w:rFonts w:ascii="宋体" w:hAnsi="宋体" w:hint="eastAsia"/>
              </w:rPr>
              <w:t>2</w:t>
            </w:r>
            <w:r w:rsidR="00B33F95">
              <w:rPr>
                <w:rFonts w:ascii="宋体" w:hAnsi="宋体" w:hint="eastAsia"/>
              </w:rPr>
              <w:t>1</w:t>
            </w:r>
            <w:r w:rsidR="000F18E6" w:rsidRPr="000F18E6">
              <w:rPr>
                <w:rFonts w:ascii="宋体" w:hAnsi="宋体"/>
              </w:rPr>
              <w:t>万亩，新增总产量</w:t>
            </w:r>
            <w:r w:rsidR="00B33F95">
              <w:rPr>
                <w:rFonts w:ascii="宋体" w:hAnsi="宋体" w:hint="eastAsia"/>
              </w:rPr>
              <w:t>2</w:t>
            </w:r>
            <w:r w:rsidR="000F18E6" w:rsidRPr="000F18E6">
              <w:rPr>
                <w:rFonts w:ascii="宋体" w:hAnsi="宋体"/>
              </w:rPr>
              <w:t>.</w:t>
            </w:r>
            <w:r w:rsidR="00F87393">
              <w:rPr>
                <w:rFonts w:ascii="宋体" w:hAnsi="宋体" w:hint="eastAsia"/>
              </w:rPr>
              <w:t>38</w:t>
            </w:r>
            <w:r w:rsidR="000F18E6" w:rsidRPr="000F18E6">
              <w:rPr>
                <w:rFonts w:ascii="宋体" w:hAnsi="宋体"/>
              </w:rPr>
              <w:t>亿公斤，新增总产值</w:t>
            </w:r>
            <w:r w:rsidR="00B33F95">
              <w:rPr>
                <w:rFonts w:ascii="宋体" w:hAnsi="宋体" w:hint="eastAsia"/>
              </w:rPr>
              <w:t>5</w:t>
            </w:r>
            <w:r w:rsidR="000F18E6" w:rsidRPr="000F18E6">
              <w:rPr>
                <w:rFonts w:ascii="宋体" w:hAnsi="宋体"/>
              </w:rPr>
              <w:t>.</w:t>
            </w:r>
            <w:r w:rsidR="00F87393">
              <w:rPr>
                <w:rFonts w:ascii="宋体" w:hAnsi="宋体" w:hint="eastAsia"/>
              </w:rPr>
              <w:t>67</w:t>
            </w:r>
            <w:r w:rsidR="000F18E6" w:rsidRPr="000F18E6">
              <w:rPr>
                <w:rFonts w:ascii="宋体" w:hAnsi="宋体"/>
              </w:rPr>
              <w:t>亿元，近三年累计推广</w:t>
            </w:r>
            <w:r w:rsidR="00B33F95">
              <w:rPr>
                <w:rFonts w:ascii="宋体" w:hAnsi="宋体" w:hint="eastAsia"/>
              </w:rPr>
              <w:t>7</w:t>
            </w:r>
            <w:r w:rsidR="00F87393">
              <w:rPr>
                <w:rFonts w:ascii="宋体" w:hAnsi="宋体" w:hint="eastAsia"/>
              </w:rPr>
              <w:t>1</w:t>
            </w:r>
            <w:r w:rsidR="00B33F95">
              <w:rPr>
                <w:rFonts w:ascii="宋体" w:hAnsi="宋体" w:hint="eastAsia"/>
              </w:rPr>
              <w:t>6</w:t>
            </w:r>
            <w:r w:rsidR="000F18E6" w:rsidRPr="000F18E6">
              <w:rPr>
                <w:rFonts w:ascii="宋体" w:hAnsi="宋体"/>
              </w:rPr>
              <w:t>万亩，新增玉米总产量1.</w:t>
            </w:r>
            <w:r w:rsidR="00916249">
              <w:rPr>
                <w:rFonts w:ascii="宋体" w:hAnsi="宋体" w:hint="eastAsia"/>
              </w:rPr>
              <w:t>66</w:t>
            </w:r>
            <w:r w:rsidR="000F18E6" w:rsidRPr="000F18E6">
              <w:rPr>
                <w:rFonts w:ascii="宋体" w:hAnsi="宋体"/>
              </w:rPr>
              <w:t>亿公斤，新增经济效益</w:t>
            </w:r>
            <w:r w:rsidR="00916249">
              <w:rPr>
                <w:rFonts w:ascii="宋体" w:hAnsi="宋体" w:hint="eastAsia"/>
              </w:rPr>
              <w:t>3</w:t>
            </w:r>
            <w:r w:rsidR="000F18E6" w:rsidRPr="000F18E6">
              <w:rPr>
                <w:rFonts w:ascii="宋体" w:hAnsi="宋体"/>
              </w:rPr>
              <w:t>.</w:t>
            </w:r>
            <w:r w:rsidR="00916249">
              <w:rPr>
                <w:rFonts w:ascii="宋体" w:hAnsi="宋体" w:hint="eastAsia"/>
              </w:rPr>
              <w:t>95</w:t>
            </w:r>
            <w:r w:rsidR="000F18E6" w:rsidRPr="000F18E6">
              <w:rPr>
                <w:rFonts w:ascii="宋体" w:hAnsi="宋体"/>
              </w:rPr>
              <w:t>亿元。</w:t>
            </w:r>
          </w:p>
          <w:p w14:paraId="6BCA3EC1" w14:textId="77777777" w:rsidR="006F1380" w:rsidRDefault="000F18E6" w:rsidP="00C618C2">
            <w:pPr>
              <w:spacing w:line="320" w:lineRule="exact"/>
              <w:ind w:firstLineChars="200" w:firstLine="420"/>
              <w:rPr>
                <w:rFonts w:ascii="宋体" w:hAnsi="宋体"/>
              </w:rPr>
            </w:pPr>
            <w:r w:rsidRPr="000F18E6">
              <w:rPr>
                <w:rFonts w:ascii="宋体" w:hAnsi="宋体"/>
              </w:rPr>
              <w:t>该成果创新性突出，获</w:t>
            </w:r>
            <w:r w:rsidR="00D2300B">
              <w:rPr>
                <w:rFonts w:ascii="宋体" w:hAnsi="宋体"/>
              </w:rPr>
              <w:t>国家</w:t>
            </w:r>
            <w:r w:rsidRPr="000F18E6">
              <w:rPr>
                <w:rFonts w:ascii="宋体" w:hAnsi="宋体"/>
              </w:rPr>
              <w:t>植物新品种权1项，制定地方标准2项</w:t>
            </w:r>
            <w:r w:rsidRPr="000F18E6">
              <w:rPr>
                <w:rFonts w:ascii="宋体" w:hAnsi="宋体" w:hint="eastAsia"/>
              </w:rPr>
              <w:t>，</w:t>
            </w:r>
            <w:r w:rsidRPr="000F18E6">
              <w:rPr>
                <w:rFonts w:ascii="宋体" w:hAnsi="宋体"/>
              </w:rPr>
              <w:t>发表</w:t>
            </w:r>
            <w:r w:rsidR="00C618C2">
              <w:rPr>
                <w:rFonts w:ascii="宋体" w:hAnsi="宋体"/>
              </w:rPr>
              <w:t>相关</w:t>
            </w:r>
            <w:r w:rsidRPr="000F18E6">
              <w:rPr>
                <w:rFonts w:ascii="宋体" w:hAnsi="宋体"/>
              </w:rPr>
              <w:t>论文8篇，育成品种具备优质、广适、丰产等特点，推广面积大，社会经济效益显著。成果整体达国内同类研究先进水平，在西南丘陵山区品种选育上达国内领先水平。</w:t>
            </w:r>
          </w:p>
        </w:tc>
      </w:tr>
      <w:tr w:rsidR="006F4E35" w14:paraId="1089C63D" w14:textId="77777777">
        <w:trPr>
          <w:trHeight w:val="45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420FB" w14:textId="77777777" w:rsidR="006F4E35" w:rsidRDefault="00083686">
            <w:pPr>
              <w:pStyle w:val="a9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主要完成人</w:t>
            </w:r>
          </w:p>
        </w:tc>
        <w:tc>
          <w:tcPr>
            <w:tcW w:w="7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30E0" w14:textId="77777777" w:rsidR="006F4E35" w:rsidRDefault="007D2266" w:rsidP="00C618C2">
            <w:pPr>
              <w:spacing w:line="3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何丹、卢庭启</w:t>
            </w:r>
            <w:r>
              <w:rPr>
                <w:rFonts w:ascii="宋体" w:hAnsi="宋体" w:hint="eastAsia"/>
              </w:rPr>
              <w:t xml:space="preserve"> 税红霞、陈洁、吴元奇、蒋晓芳、张华、王秀全、庞启华、</w:t>
            </w:r>
            <w:r w:rsidR="002A549D">
              <w:rPr>
                <w:rFonts w:ascii="宋体" w:hAnsi="宋体" w:hint="eastAsia"/>
              </w:rPr>
              <w:t>卿</w:t>
            </w:r>
            <w:r>
              <w:rPr>
                <w:rFonts w:ascii="宋体" w:hAnsi="宋体" w:hint="eastAsia"/>
              </w:rPr>
              <w:t>春燕</w:t>
            </w:r>
          </w:p>
        </w:tc>
      </w:tr>
      <w:tr w:rsidR="006F4E35" w14:paraId="02FEC2E7" w14:textId="77777777">
        <w:trPr>
          <w:trHeight w:val="45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C2DE" w14:textId="77777777" w:rsidR="006F4E35" w:rsidRDefault="00083686">
            <w:pPr>
              <w:pStyle w:val="a9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主要完成单位</w:t>
            </w:r>
          </w:p>
        </w:tc>
        <w:tc>
          <w:tcPr>
            <w:tcW w:w="7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E74AD" w14:textId="77777777" w:rsidR="006F4E35" w:rsidRDefault="00C618C2" w:rsidP="00C618C2">
            <w:pPr>
              <w:spacing w:line="380" w:lineRule="exact"/>
              <w:jc w:val="left"/>
              <w:rPr>
                <w:rFonts w:ascii="宋体" w:hAnsi="宋体"/>
              </w:rPr>
            </w:pPr>
            <w:r w:rsidRPr="00C618C2">
              <w:rPr>
                <w:rFonts w:ascii="宋体" w:hAnsi="宋体"/>
              </w:rPr>
              <w:t>绵阳市农业科学研究院、四川省农业科学院作物研究所、四川农业大学</w:t>
            </w:r>
          </w:p>
        </w:tc>
      </w:tr>
    </w:tbl>
    <w:p w14:paraId="0287D849" w14:textId="77777777" w:rsidR="003650D3" w:rsidRPr="003650D3" w:rsidRDefault="003650D3" w:rsidP="003650D3">
      <w:pPr>
        <w:spacing w:line="500" w:lineRule="exact"/>
        <w:rPr>
          <w:rFonts w:ascii="宋体" w:hAnsi="宋体"/>
          <w:color w:val="FF0000"/>
        </w:rPr>
      </w:pPr>
      <w:r w:rsidRPr="003650D3">
        <w:rPr>
          <w:rFonts w:ascii="宋体" w:hAnsi="宋体" w:hint="eastAsia"/>
          <w:color w:val="FF0000"/>
        </w:rPr>
        <w:t>备注：一、二、三等奖授奖数单位分别7家、5家、3家，个人分别是10人、8人、6人</w:t>
      </w:r>
    </w:p>
    <w:p w14:paraId="30811D1F" w14:textId="77777777" w:rsidR="006F4E35" w:rsidRPr="003650D3" w:rsidRDefault="006F4E35">
      <w:pPr>
        <w:rPr>
          <w:color w:val="FF0000"/>
        </w:rPr>
      </w:pPr>
    </w:p>
    <w:p w14:paraId="64470C5D" w14:textId="77777777" w:rsidR="007D2266" w:rsidRDefault="007D2266">
      <w:pPr>
        <w:pStyle w:val="2"/>
        <w:jc w:val="center"/>
        <w:rPr>
          <w:color w:val="000000"/>
          <w:sz w:val="28"/>
        </w:rPr>
      </w:pPr>
    </w:p>
    <w:p w14:paraId="14B249BE" w14:textId="77777777" w:rsidR="007D2266" w:rsidRDefault="007D2266">
      <w:pPr>
        <w:pStyle w:val="2"/>
        <w:jc w:val="center"/>
        <w:rPr>
          <w:color w:val="000000"/>
          <w:sz w:val="28"/>
        </w:rPr>
      </w:pPr>
    </w:p>
    <w:p w14:paraId="16C3BE77" w14:textId="77777777" w:rsidR="007D2266" w:rsidRDefault="007D2266">
      <w:pPr>
        <w:pStyle w:val="2"/>
        <w:jc w:val="center"/>
        <w:rPr>
          <w:color w:val="000000"/>
          <w:sz w:val="28"/>
        </w:rPr>
      </w:pPr>
    </w:p>
    <w:p w14:paraId="6E6E96CC" w14:textId="77777777" w:rsidR="006F4E35" w:rsidRDefault="00083686">
      <w:pPr>
        <w:pStyle w:val="2"/>
        <w:jc w:val="center"/>
        <w:rPr>
          <w:sz w:val="21"/>
          <w:szCs w:val="21"/>
        </w:rPr>
      </w:pPr>
      <w:r>
        <w:rPr>
          <w:color w:val="000000"/>
          <w:sz w:val="28"/>
        </w:rPr>
        <w:t>主要知识产权</w:t>
      </w:r>
      <w:r>
        <w:rPr>
          <w:rFonts w:hint="eastAsia"/>
          <w:color w:val="000000"/>
          <w:sz w:val="28"/>
        </w:rPr>
        <w:t>和</w:t>
      </w:r>
      <w:r>
        <w:rPr>
          <w:color w:val="000000"/>
          <w:sz w:val="28"/>
        </w:rPr>
        <w:t>标准规范等目录</w:t>
      </w:r>
      <w:r>
        <w:rPr>
          <w:rFonts w:hint="eastAsia"/>
          <w:color w:val="000000"/>
          <w:sz w:val="28"/>
        </w:rPr>
        <w:t>（不超过10件）</w:t>
      </w:r>
    </w:p>
    <w:tbl>
      <w:tblPr>
        <w:tblW w:w="89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761"/>
        <w:gridCol w:w="831"/>
        <w:gridCol w:w="890"/>
        <w:gridCol w:w="1164"/>
        <w:gridCol w:w="1115"/>
        <w:gridCol w:w="1392"/>
        <w:gridCol w:w="1044"/>
        <w:gridCol w:w="681"/>
      </w:tblGrid>
      <w:tr w:rsidR="006F4E35" w14:paraId="0E2C79CE" w14:textId="77777777">
        <w:trPr>
          <w:trHeight w:val="631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BF976" w14:textId="77777777" w:rsidR="006F4E35" w:rsidRDefault="00083686">
            <w:pPr>
              <w:jc w:val="center"/>
              <w:rPr>
                <w:rFonts w:ascii="宋体" w:hAnsi="宋体"/>
              </w:rPr>
            </w:pPr>
            <w:r>
              <w:rPr>
                <w:rStyle w:val="15"/>
                <w:rFonts w:ascii="宋体" w:hAnsi="宋体" w:hint="eastAsia"/>
              </w:rPr>
              <w:lastRenderedPageBreak/>
              <w:t>知识产权(标准)类别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DE654" w14:textId="77777777" w:rsidR="006F4E35" w:rsidRDefault="00083686">
            <w:pPr>
              <w:jc w:val="center"/>
              <w:rPr>
                <w:rFonts w:ascii="宋体" w:hAnsi="宋体"/>
              </w:rPr>
            </w:pPr>
            <w:r>
              <w:rPr>
                <w:rStyle w:val="15"/>
                <w:rFonts w:ascii="宋体" w:hAnsi="宋体" w:hint="eastAsia"/>
              </w:rPr>
              <w:t>知识产权（标准）具体名称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A02C6" w14:textId="77777777" w:rsidR="006F4E35" w:rsidRDefault="00083686">
            <w:pPr>
              <w:jc w:val="center"/>
              <w:rPr>
                <w:rStyle w:val="15"/>
                <w:rFonts w:ascii="宋体" w:hAnsi="宋体"/>
              </w:rPr>
            </w:pPr>
            <w:r>
              <w:rPr>
                <w:rStyle w:val="15"/>
                <w:rFonts w:ascii="宋体" w:hAnsi="宋体" w:hint="eastAsia"/>
              </w:rPr>
              <w:t>国家</w:t>
            </w:r>
          </w:p>
          <w:p w14:paraId="1589531A" w14:textId="77777777" w:rsidR="006F4E35" w:rsidRDefault="00083686">
            <w:pPr>
              <w:jc w:val="center"/>
            </w:pPr>
            <w:r>
              <w:rPr>
                <w:rStyle w:val="15"/>
                <w:rFonts w:ascii="宋体" w:hAnsi="宋体" w:hint="eastAsia"/>
              </w:rPr>
              <w:t>（地区）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5D8DF" w14:textId="77777777" w:rsidR="006F4E35" w:rsidRDefault="00083686">
            <w:pPr>
              <w:jc w:val="center"/>
              <w:rPr>
                <w:rFonts w:ascii="宋体" w:hAnsi="宋体"/>
              </w:rPr>
            </w:pPr>
            <w:r>
              <w:rPr>
                <w:rStyle w:val="15"/>
                <w:rFonts w:ascii="宋体" w:hAnsi="宋体" w:hint="eastAsia"/>
              </w:rPr>
              <w:t>授权号（标准编号）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DC758" w14:textId="77777777" w:rsidR="006F4E35" w:rsidRDefault="00083686">
            <w:pPr>
              <w:jc w:val="center"/>
              <w:rPr>
                <w:rFonts w:ascii="宋体" w:hAnsi="宋体"/>
              </w:rPr>
            </w:pPr>
            <w:r>
              <w:rPr>
                <w:rStyle w:val="15"/>
                <w:rFonts w:ascii="宋体" w:hAnsi="宋体" w:hint="eastAsia"/>
              </w:rPr>
              <w:t>授权（标准发布）日期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536C4" w14:textId="77777777" w:rsidR="006F4E35" w:rsidRDefault="00083686">
            <w:pPr>
              <w:jc w:val="center"/>
              <w:rPr>
                <w:rFonts w:ascii="宋体" w:hAnsi="宋体"/>
              </w:rPr>
            </w:pPr>
            <w:r>
              <w:rPr>
                <w:rStyle w:val="15"/>
                <w:rFonts w:ascii="宋体" w:hAnsi="宋体" w:hint="eastAsia"/>
              </w:rPr>
              <w:t>证书编号（标准批准发布部门）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2AEBA" w14:textId="77777777" w:rsidR="006F4E35" w:rsidRDefault="00083686">
            <w:pPr>
              <w:jc w:val="center"/>
              <w:rPr>
                <w:rFonts w:ascii="宋体" w:hAnsi="宋体"/>
              </w:rPr>
            </w:pPr>
            <w:r>
              <w:rPr>
                <w:rStyle w:val="15"/>
                <w:rFonts w:ascii="宋体" w:hAnsi="宋体" w:hint="eastAsia"/>
              </w:rPr>
              <w:t>权利人（标准起草单位）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183E" w14:textId="77777777" w:rsidR="006F4E35" w:rsidRDefault="00083686">
            <w:pPr>
              <w:jc w:val="center"/>
              <w:rPr>
                <w:rFonts w:ascii="宋体" w:hAnsi="宋体"/>
              </w:rPr>
            </w:pPr>
            <w:r>
              <w:rPr>
                <w:rStyle w:val="15"/>
                <w:rFonts w:ascii="宋体" w:hAnsi="宋体" w:hint="eastAsia"/>
              </w:rPr>
              <w:t>发明人（标准起草人）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CFA55" w14:textId="77777777" w:rsidR="006F4E35" w:rsidRDefault="00083686">
            <w:pPr>
              <w:jc w:val="center"/>
              <w:rPr>
                <w:rStyle w:val="15"/>
                <w:rFonts w:ascii="宋体" w:hAnsi="宋体"/>
              </w:rPr>
            </w:pPr>
            <w:r>
              <w:rPr>
                <w:rStyle w:val="15"/>
                <w:rFonts w:ascii="宋体" w:hAnsi="宋体" w:hint="eastAsia"/>
              </w:rPr>
              <w:t>发明专利（标准）有效状态</w:t>
            </w:r>
          </w:p>
        </w:tc>
      </w:tr>
      <w:tr w:rsidR="002A549D" w14:paraId="305680AF" w14:textId="77777777">
        <w:trPr>
          <w:trHeight w:val="631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98F1A" w14:textId="77777777" w:rsidR="002A549D" w:rsidRPr="007610EF" w:rsidRDefault="002A549D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植物新品种权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3CC49" w14:textId="77777777" w:rsidR="002A549D" w:rsidRPr="007610EF" w:rsidRDefault="002A549D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绵单</w:t>
            </w: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1256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0DF51" w14:textId="77777777" w:rsidR="002A549D" w:rsidRPr="007610EF" w:rsidRDefault="002A549D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中国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3F540" w14:textId="77777777" w:rsidR="002A549D" w:rsidRPr="007610EF" w:rsidRDefault="002A549D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CNA20160210.4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47564" w14:textId="77777777" w:rsidR="002A549D" w:rsidRPr="007610EF" w:rsidRDefault="002A549D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20191219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82857" w14:textId="77777777" w:rsidR="002A549D" w:rsidRPr="007610EF" w:rsidRDefault="002A549D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 xml:space="preserve">20193820 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04F1F" w14:textId="77777777" w:rsidR="002A549D" w:rsidRPr="007610EF" w:rsidRDefault="002A549D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绵阳市农业科学研究院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84556" w14:textId="77777777" w:rsidR="002A549D" w:rsidRPr="007610EF" w:rsidRDefault="002A549D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何丹等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28E7EF" w14:textId="77777777" w:rsidR="002A549D" w:rsidRPr="002E2307" w:rsidRDefault="002A549D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2E2307">
              <w:rPr>
                <w:rFonts w:ascii="宋体" w:eastAsia="仿宋_GB2312" w:hAnsi="宋体" w:cs="宋体" w:hint="eastAsia"/>
                <w:color w:val="000000"/>
                <w:szCs w:val="28"/>
              </w:rPr>
              <w:t>有效</w:t>
            </w:r>
          </w:p>
        </w:tc>
      </w:tr>
      <w:tr w:rsidR="00465C30" w14:paraId="719511A7" w14:textId="77777777">
        <w:trPr>
          <w:trHeight w:val="631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390A5" w14:textId="77777777" w:rsidR="00465C30" w:rsidRPr="007610EF" w:rsidRDefault="007610EF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地方标准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0BFF8" w14:textId="77777777" w:rsidR="00465C30" w:rsidRPr="007610EF" w:rsidRDefault="007610EF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丘区间套作玉米全程机械化生产技术规范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13F26" w14:textId="77777777" w:rsidR="00465C30" w:rsidRPr="007610EF" w:rsidRDefault="007610EF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四川省绵阳市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060AC" w14:textId="77777777" w:rsidR="00465C30" w:rsidRPr="007610EF" w:rsidRDefault="007610EF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/>
                <w:color w:val="000000"/>
                <w:szCs w:val="28"/>
              </w:rPr>
              <w:t>DB5107/T 61—2019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969BB" w14:textId="77777777" w:rsidR="00465C30" w:rsidRPr="002E2307" w:rsidRDefault="007610EF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20190307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A18D0" w14:textId="77777777" w:rsidR="00465C30" w:rsidRPr="002E2307" w:rsidRDefault="007610EF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绵阳市市场监督管理局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6DF0C" w14:textId="77777777" w:rsidR="00465C30" w:rsidRPr="002E2307" w:rsidRDefault="007610EF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绵阳市农业科学研究院、绵阳市农业技术推广中心、盐亭县农业和畜牧局、三台县农业局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79006" w14:textId="77777777" w:rsidR="00465C30" w:rsidRPr="002E2307" w:rsidRDefault="007610EF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2E2307">
              <w:rPr>
                <w:rFonts w:ascii="宋体" w:eastAsia="仿宋_GB2312" w:hAnsi="宋体" w:cs="宋体"/>
                <w:color w:val="000000"/>
                <w:szCs w:val="28"/>
              </w:rPr>
              <w:t>卢庭启等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D06A8" w14:textId="77777777" w:rsidR="00465C30" w:rsidRPr="002E2307" w:rsidRDefault="00465C30" w:rsidP="007610EF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2E2307">
              <w:rPr>
                <w:rFonts w:ascii="宋体" w:eastAsia="仿宋_GB2312" w:hAnsi="宋体" w:cs="宋体" w:hint="eastAsia"/>
                <w:color w:val="000000"/>
                <w:szCs w:val="28"/>
              </w:rPr>
              <w:t>有效</w:t>
            </w:r>
          </w:p>
        </w:tc>
      </w:tr>
      <w:tr w:rsidR="002E2307" w14:paraId="3437EB57" w14:textId="77777777">
        <w:trPr>
          <w:trHeight w:val="631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31D77" w14:textId="77777777" w:rsidR="002E2307" w:rsidRPr="007610EF" w:rsidRDefault="002E2307" w:rsidP="00B22C04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地方标准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E4A5B" w14:textId="77777777" w:rsidR="002E2307" w:rsidRPr="007610EF" w:rsidRDefault="002E2307" w:rsidP="00B22C04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2E2307">
              <w:rPr>
                <w:rFonts w:ascii="宋体" w:eastAsia="仿宋_GB2312" w:hAnsi="宋体" w:cs="宋体" w:hint="eastAsia"/>
                <w:color w:val="000000"/>
                <w:szCs w:val="28"/>
              </w:rPr>
              <w:t>丘区净作玉米全程机械化生产技术规范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73CBC" w14:textId="77777777" w:rsidR="002E2307" w:rsidRPr="007610EF" w:rsidRDefault="002E2307" w:rsidP="00B22C04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四川省绵阳市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1AA33" w14:textId="77777777" w:rsidR="002E2307" w:rsidRPr="007610EF" w:rsidRDefault="002E2307" w:rsidP="002E2307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2E2307">
              <w:rPr>
                <w:rFonts w:ascii="宋体" w:eastAsia="仿宋_GB2312" w:hAnsi="宋体" w:cs="宋体"/>
                <w:color w:val="000000"/>
                <w:szCs w:val="28"/>
              </w:rPr>
              <w:t>DB5107/T 62—2019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B3F52" w14:textId="77777777" w:rsidR="002E2307" w:rsidRPr="002E2307" w:rsidRDefault="002E2307" w:rsidP="00B22C04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20190307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8E9A2" w14:textId="77777777" w:rsidR="002E2307" w:rsidRPr="002E2307" w:rsidRDefault="002E2307" w:rsidP="00B22C04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7610EF">
              <w:rPr>
                <w:rFonts w:ascii="宋体" w:eastAsia="仿宋_GB2312" w:hAnsi="宋体" w:cs="宋体" w:hint="eastAsia"/>
                <w:color w:val="000000"/>
                <w:szCs w:val="28"/>
              </w:rPr>
              <w:t>绵阳市市场监督管理局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7B236" w14:textId="77777777" w:rsidR="002E2307" w:rsidRPr="002E2307" w:rsidRDefault="002E2307" w:rsidP="002E2307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>
              <w:rPr>
                <w:rFonts w:ascii="宋体" w:eastAsia="仿宋_GB2312" w:hAnsi="宋体" w:cs="宋体" w:hint="eastAsia"/>
                <w:color w:val="000000"/>
                <w:szCs w:val="28"/>
              </w:rPr>
              <w:t>绵阳市农业科学研究院、绵阳市农业技术推广中心、三台县农业局、</w:t>
            </w:r>
            <w:r w:rsidRPr="002E2307">
              <w:rPr>
                <w:rFonts w:ascii="宋体" w:eastAsia="仿宋_GB2312" w:hAnsi="宋体" w:cs="宋体" w:hint="eastAsia"/>
                <w:color w:val="000000"/>
                <w:szCs w:val="28"/>
              </w:rPr>
              <w:t>盐亭县农业和畜牧局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C8A99" w14:textId="77777777" w:rsidR="002E2307" w:rsidRPr="002E2307" w:rsidRDefault="002E2307" w:rsidP="00B22C04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2E2307">
              <w:rPr>
                <w:rFonts w:ascii="宋体" w:eastAsia="仿宋_GB2312" w:hAnsi="宋体" w:cs="宋体"/>
                <w:color w:val="000000"/>
                <w:szCs w:val="28"/>
              </w:rPr>
              <w:t>卢庭启等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DE645" w14:textId="77777777" w:rsidR="002E2307" w:rsidRPr="002E2307" w:rsidRDefault="002E2307" w:rsidP="00B22C04">
            <w:pPr>
              <w:spacing w:line="280" w:lineRule="exact"/>
              <w:jc w:val="center"/>
              <w:rPr>
                <w:rFonts w:ascii="宋体" w:eastAsia="仿宋_GB2312" w:hAnsi="宋体" w:cs="宋体"/>
                <w:color w:val="000000"/>
                <w:szCs w:val="28"/>
              </w:rPr>
            </w:pPr>
            <w:r w:rsidRPr="002E2307">
              <w:rPr>
                <w:rFonts w:ascii="宋体" w:eastAsia="仿宋_GB2312" w:hAnsi="宋体" w:cs="宋体" w:hint="eastAsia"/>
                <w:color w:val="000000"/>
                <w:szCs w:val="28"/>
              </w:rPr>
              <w:t>有效</w:t>
            </w:r>
          </w:p>
        </w:tc>
      </w:tr>
    </w:tbl>
    <w:p w14:paraId="604C2F43" w14:textId="77777777" w:rsidR="006F4E35" w:rsidRDefault="006F4E35" w:rsidP="007610EF">
      <w:pPr>
        <w:spacing w:line="280" w:lineRule="exact"/>
        <w:jc w:val="center"/>
      </w:pPr>
    </w:p>
    <w:p w14:paraId="65BE0231" w14:textId="77777777" w:rsidR="006F4E35" w:rsidRDefault="00083686" w:rsidP="005937C5">
      <w:pPr>
        <w:pStyle w:val="Default"/>
        <w:spacing w:line="360" w:lineRule="auto"/>
        <w:ind w:firstLineChars="235" w:firstLine="661"/>
        <w:jc w:val="center"/>
        <w:rPr>
          <w:rFonts w:ascii="Times New Roman" w:cs="Times New Roman"/>
          <w:b/>
          <w:sz w:val="21"/>
          <w:szCs w:val="21"/>
          <w:u w:val="single"/>
        </w:rPr>
      </w:pPr>
      <w:r>
        <w:rPr>
          <w:rFonts w:hAnsi="宋体" w:hint="eastAsia"/>
          <w:b/>
          <w:sz w:val="28"/>
        </w:rPr>
        <w:t>代表性论文专著目录</w:t>
      </w:r>
      <w:bookmarkStart w:id="0" w:name="_Hlk65311995"/>
      <w:r>
        <w:rPr>
          <w:rFonts w:hAnsi="宋体" w:hint="eastAsia"/>
          <w:b/>
          <w:sz w:val="21"/>
          <w:szCs w:val="21"/>
        </w:rPr>
        <w:t>（不超过5篇</w:t>
      </w:r>
      <w:r>
        <w:rPr>
          <w:rFonts w:hAnsi="宋体"/>
          <w:b/>
          <w:sz w:val="21"/>
          <w:szCs w:val="21"/>
        </w:rPr>
        <w:t>/</w:t>
      </w:r>
      <w:r>
        <w:rPr>
          <w:rFonts w:hAnsi="宋体" w:hint="eastAsia"/>
          <w:b/>
          <w:sz w:val="21"/>
          <w:szCs w:val="21"/>
        </w:rPr>
        <w:t>部，有发表的就填，没有就不填，非必填）</w:t>
      </w:r>
    </w:p>
    <w:tbl>
      <w:tblPr>
        <w:tblW w:w="104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417"/>
        <w:gridCol w:w="1405"/>
        <w:gridCol w:w="1134"/>
        <w:gridCol w:w="848"/>
        <w:gridCol w:w="853"/>
        <w:gridCol w:w="1479"/>
        <w:gridCol w:w="713"/>
        <w:gridCol w:w="929"/>
        <w:gridCol w:w="992"/>
      </w:tblGrid>
      <w:tr w:rsidR="00FA26F6" w14:paraId="10BA312A" w14:textId="77777777" w:rsidTr="00FA26F6">
        <w:trPr>
          <w:trHeight w:val="1409"/>
          <w:jc w:val="center"/>
        </w:trPr>
        <w:tc>
          <w:tcPr>
            <w:tcW w:w="641" w:type="dxa"/>
            <w:noWrap/>
            <w:vAlign w:val="center"/>
          </w:tcPr>
          <w:bookmarkEnd w:id="0"/>
          <w:p w14:paraId="4566FE5F" w14:textId="77777777" w:rsidR="006F4E35" w:rsidRDefault="00083686">
            <w:pPr>
              <w:pStyle w:val="a3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417" w:type="dxa"/>
            <w:noWrap/>
            <w:vAlign w:val="center"/>
          </w:tcPr>
          <w:p w14:paraId="1B3963EC" w14:textId="77777777" w:rsidR="006F4E35" w:rsidRDefault="00083686">
            <w:pPr>
              <w:pStyle w:val="a3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论文（专著）</w:t>
            </w:r>
          </w:p>
          <w:p w14:paraId="03BB0D4F" w14:textId="77777777" w:rsidR="006F4E35" w:rsidRDefault="00083686">
            <w:pPr>
              <w:pStyle w:val="a3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名称</w:t>
            </w:r>
            <w:r>
              <w:rPr>
                <w:rFonts w:ascii="宋体" w:hint="eastAsia"/>
                <w:color w:val="000000"/>
                <w:sz w:val="21"/>
                <w:szCs w:val="28"/>
              </w:rPr>
              <w:t>/</w:t>
            </w:r>
            <w:r>
              <w:rPr>
                <w:rFonts w:ascii="宋体" w:hint="eastAsia"/>
                <w:color w:val="000000"/>
                <w:sz w:val="21"/>
                <w:szCs w:val="28"/>
              </w:rPr>
              <w:t>刊名</w:t>
            </w:r>
          </w:p>
          <w:p w14:paraId="39FA487F" w14:textId="77777777" w:rsidR="006F4E35" w:rsidRDefault="00083686">
            <w:pPr>
              <w:pStyle w:val="a3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/</w:t>
            </w:r>
            <w:r>
              <w:rPr>
                <w:rFonts w:ascii="宋体" w:hint="eastAsia"/>
                <w:color w:val="000000"/>
                <w:sz w:val="21"/>
                <w:szCs w:val="28"/>
              </w:rPr>
              <w:t>作者</w:t>
            </w:r>
          </w:p>
        </w:tc>
        <w:tc>
          <w:tcPr>
            <w:tcW w:w="1405" w:type="dxa"/>
            <w:noWrap/>
            <w:vAlign w:val="center"/>
          </w:tcPr>
          <w:p w14:paraId="51BBFDD6" w14:textId="77777777" w:rsidR="006F4E35" w:rsidRDefault="00083686">
            <w:pPr>
              <w:pStyle w:val="a3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年卷页码</w:t>
            </w:r>
          </w:p>
          <w:p w14:paraId="3405E272" w14:textId="77777777" w:rsidR="006F4E35" w:rsidRDefault="00083686">
            <w:pPr>
              <w:pStyle w:val="a3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（</w:t>
            </w:r>
            <w:r>
              <w:rPr>
                <w:rFonts w:ascii="宋体" w:hint="eastAsia"/>
                <w:color w:val="000000"/>
                <w:sz w:val="21"/>
                <w:szCs w:val="28"/>
              </w:rPr>
              <w:t>xx</w:t>
            </w:r>
            <w:r>
              <w:rPr>
                <w:rFonts w:ascii="宋体" w:hint="eastAsia"/>
                <w:color w:val="000000"/>
                <w:sz w:val="21"/>
                <w:szCs w:val="28"/>
              </w:rPr>
              <w:t>年</w:t>
            </w:r>
            <w:r>
              <w:rPr>
                <w:rFonts w:ascii="宋体" w:hint="eastAsia"/>
                <w:color w:val="000000"/>
                <w:sz w:val="21"/>
                <w:szCs w:val="28"/>
              </w:rPr>
              <w:t>xx</w:t>
            </w:r>
            <w:r>
              <w:rPr>
                <w:rFonts w:ascii="宋体" w:hint="eastAsia"/>
                <w:color w:val="000000"/>
                <w:sz w:val="21"/>
                <w:szCs w:val="28"/>
              </w:rPr>
              <w:t>卷</w:t>
            </w:r>
          </w:p>
          <w:p w14:paraId="60CCF1E0" w14:textId="77777777" w:rsidR="006F4E35" w:rsidRDefault="00083686">
            <w:pPr>
              <w:pStyle w:val="a3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xx</w:t>
            </w:r>
            <w:r>
              <w:rPr>
                <w:rFonts w:ascii="宋体" w:hint="eastAsia"/>
                <w:color w:val="000000"/>
                <w:sz w:val="21"/>
                <w:szCs w:val="28"/>
              </w:rPr>
              <w:t>页）</w:t>
            </w:r>
          </w:p>
        </w:tc>
        <w:tc>
          <w:tcPr>
            <w:tcW w:w="1134" w:type="dxa"/>
            <w:noWrap/>
            <w:vAlign w:val="center"/>
          </w:tcPr>
          <w:p w14:paraId="3167FCA3" w14:textId="77777777" w:rsidR="006F4E35" w:rsidRDefault="00083686">
            <w:pPr>
              <w:pStyle w:val="a3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848" w:type="dxa"/>
            <w:noWrap/>
            <w:vAlign w:val="center"/>
          </w:tcPr>
          <w:p w14:paraId="7D53C005" w14:textId="77777777" w:rsidR="006F4E35" w:rsidRDefault="00083686">
            <w:pPr>
              <w:pStyle w:val="a3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通讯作者（含共同）</w:t>
            </w:r>
          </w:p>
        </w:tc>
        <w:tc>
          <w:tcPr>
            <w:tcW w:w="853" w:type="dxa"/>
            <w:noWrap/>
            <w:vAlign w:val="center"/>
          </w:tcPr>
          <w:p w14:paraId="10FA729C" w14:textId="77777777" w:rsidR="006F4E35" w:rsidRDefault="00083686">
            <w:pPr>
              <w:pStyle w:val="a3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第一作者（含共同）</w:t>
            </w:r>
          </w:p>
        </w:tc>
        <w:tc>
          <w:tcPr>
            <w:tcW w:w="1479" w:type="dxa"/>
            <w:noWrap/>
            <w:vAlign w:val="center"/>
          </w:tcPr>
          <w:p w14:paraId="730B88A3" w14:textId="77777777" w:rsidR="006F4E35" w:rsidRDefault="00083686">
            <w:pPr>
              <w:pStyle w:val="a3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713" w:type="dxa"/>
            <w:noWrap/>
            <w:vAlign w:val="center"/>
          </w:tcPr>
          <w:p w14:paraId="1C85B760" w14:textId="77777777" w:rsidR="006F4E35" w:rsidRDefault="00083686">
            <w:pPr>
              <w:pStyle w:val="a3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他引总次数</w:t>
            </w:r>
          </w:p>
        </w:tc>
        <w:tc>
          <w:tcPr>
            <w:tcW w:w="929" w:type="dxa"/>
            <w:noWrap/>
            <w:vAlign w:val="center"/>
          </w:tcPr>
          <w:p w14:paraId="50D88F8D" w14:textId="77777777" w:rsidR="006F4E35" w:rsidRDefault="00083686">
            <w:pPr>
              <w:pStyle w:val="a3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检索数据库</w:t>
            </w:r>
          </w:p>
        </w:tc>
        <w:tc>
          <w:tcPr>
            <w:tcW w:w="992" w:type="dxa"/>
            <w:noWrap/>
            <w:vAlign w:val="center"/>
          </w:tcPr>
          <w:p w14:paraId="1F07FE79" w14:textId="77777777" w:rsidR="006F4E35" w:rsidRDefault="00083686">
            <w:pPr>
              <w:pStyle w:val="a3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论文署名单位是否包含国外单位</w:t>
            </w:r>
          </w:p>
        </w:tc>
      </w:tr>
      <w:tr w:rsidR="00FA26F6" w14:paraId="7E7D0705" w14:textId="77777777" w:rsidTr="007E7F76">
        <w:trPr>
          <w:trHeight w:hRule="exact" w:val="1574"/>
          <w:jc w:val="center"/>
        </w:trPr>
        <w:tc>
          <w:tcPr>
            <w:tcW w:w="641" w:type="dxa"/>
            <w:noWrap/>
            <w:vAlign w:val="center"/>
          </w:tcPr>
          <w:p w14:paraId="51FCDD7E" w14:textId="77777777" w:rsidR="006F4E35" w:rsidRDefault="0008368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6CC9FE51" w14:textId="77777777" w:rsidR="006F4E35" w:rsidRPr="006D4E2F" w:rsidRDefault="006D4E2F" w:rsidP="006D4E2F">
            <w:pPr>
              <w:pStyle w:val="a3"/>
              <w:adjustRightInd w:val="0"/>
              <w:spacing w:after="50" w:line="300" w:lineRule="exact"/>
              <w:ind w:firstLineChars="0" w:firstLine="0"/>
              <w:jc w:val="left"/>
              <w:outlineLvl w:val="1"/>
              <w:rPr>
                <w:rFonts w:ascii="宋体"/>
                <w:color w:val="000000"/>
                <w:sz w:val="18"/>
                <w:szCs w:val="18"/>
              </w:rPr>
            </w:pPr>
            <w:r w:rsidRPr="006D4E2F">
              <w:rPr>
                <w:rFonts w:ascii="宋体" w:hint="eastAsia"/>
                <w:color w:val="000000"/>
                <w:sz w:val="18"/>
                <w:szCs w:val="18"/>
              </w:rPr>
              <w:t>国审玉米品种绵单</w:t>
            </w:r>
            <w:r w:rsidRPr="006D4E2F">
              <w:rPr>
                <w:rFonts w:ascii="宋体" w:hint="eastAsia"/>
                <w:color w:val="000000"/>
                <w:sz w:val="18"/>
                <w:szCs w:val="18"/>
              </w:rPr>
              <w:t>1256</w:t>
            </w:r>
            <w:r w:rsidRPr="006D4E2F">
              <w:rPr>
                <w:rFonts w:ascii="宋体" w:hint="eastAsia"/>
                <w:color w:val="000000"/>
                <w:sz w:val="18"/>
                <w:szCs w:val="18"/>
              </w:rPr>
              <w:t>的选育与高产栽培技术</w:t>
            </w:r>
            <w:r w:rsidRPr="006D4E2F">
              <w:rPr>
                <w:rFonts w:ascii="宋体" w:hint="eastAsia"/>
                <w:color w:val="000000"/>
                <w:sz w:val="18"/>
                <w:szCs w:val="18"/>
              </w:rPr>
              <w:t>/</w:t>
            </w:r>
            <w:r w:rsidRPr="006D4E2F">
              <w:rPr>
                <w:rFonts w:ascii="宋体" w:cs="Arial" w:hint="eastAsia"/>
                <w:kern w:val="0"/>
                <w:sz w:val="18"/>
                <w:szCs w:val="18"/>
              </w:rPr>
              <w:t>耕作与栽培</w:t>
            </w:r>
            <w:r w:rsidRPr="006D4E2F">
              <w:rPr>
                <w:rFonts w:ascii="宋体" w:cs="Arial" w:hint="eastAsia"/>
                <w:kern w:val="0"/>
                <w:sz w:val="18"/>
                <w:szCs w:val="18"/>
              </w:rPr>
              <w:t>/</w:t>
            </w:r>
            <w:r w:rsidRPr="006D4E2F">
              <w:rPr>
                <w:rFonts w:ascii="宋体" w:cs="Arial" w:hint="eastAsia"/>
                <w:kern w:val="0"/>
                <w:sz w:val="18"/>
                <w:szCs w:val="18"/>
              </w:rPr>
              <w:t>何丹等</w:t>
            </w:r>
          </w:p>
        </w:tc>
        <w:tc>
          <w:tcPr>
            <w:tcW w:w="1405" w:type="dxa"/>
            <w:noWrap/>
            <w:vAlign w:val="center"/>
          </w:tcPr>
          <w:p w14:paraId="1C2E5793" w14:textId="77777777" w:rsidR="00647D20" w:rsidRDefault="006D4E2F" w:rsidP="007E7F76">
            <w:pPr>
              <w:spacing w:line="480" w:lineRule="exact"/>
              <w:jc w:val="center"/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  <w:r w:rsidRPr="006D4E2F"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  <w:t>2016</w:t>
            </w:r>
            <w:r w:rsidRPr="006D4E2F"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  <w:t>（</w:t>
            </w:r>
            <w:r w:rsidRPr="006D4E2F"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  <w:t>1</w:t>
            </w:r>
            <w:r w:rsidRPr="006D4E2F"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  <w:t>）：</w:t>
            </w:r>
          </w:p>
          <w:p w14:paraId="38E2567A" w14:textId="77777777" w:rsidR="006F4E35" w:rsidRPr="006D4E2F" w:rsidRDefault="006D4E2F" w:rsidP="007E7F76">
            <w:pPr>
              <w:spacing w:line="480" w:lineRule="exact"/>
              <w:jc w:val="center"/>
              <w:rPr>
                <w:rFonts w:ascii="宋体"/>
                <w:i/>
                <w:color w:val="000000"/>
                <w:sz w:val="18"/>
                <w:szCs w:val="18"/>
              </w:rPr>
            </w:pPr>
            <w:r w:rsidRPr="006D4E2F"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  <w:t>66-67</w:t>
            </w:r>
          </w:p>
        </w:tc>
        <w:tc>
          <w:tcPr>
            <w:tcW w:w="1134" w:type="dxa"/>
            <w:noWrap/>
            <w:vAlign w:val="center"/>
          </w:tcPr>
          <w:p w14:paraId="5E1C6960" w14:textId="77777777" w:rsidR="006F4E35" w:rsidRPr="00274859" w:rsidRDefault="006D4E2F" w:rsidP="006D4E2F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18"/>
                <w:szCs w:val="18"/>
              </w:rPr>
            </w:pP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20160129</w:t>
            </w:r>
          </w:p>
        </w:tc>
        <w:tc>
          <w:tcPr>
            <w:tcW w:w="848" w:type="dxa"/>
            <w:noWrap/>
            <w:vAlign w:val="center"/>
          </w:tcPr>
          <w:p w14:paraId="030366AA" w14:textId="77777777" w:rsidR="006F4E35" w:rsidRDefault="006F4E35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14:paraId="3486329E" w14:textId="77777777" w:rsidR="006F4E35" w:rsidRDefault="00647D20" w:rsidP="007E7F7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 w:rsidRPr="00FA0E17">
              <w:rPr>
                <w:rFonts w:ascii="宋体"/>
                <w:color w:val="000000"/>
                <w:sz w:val="18"/>
                <w:szCs w:val="18"/>
              </w:rPr>
              <w:t>何丹</w:t>
            </w:r>
          </w:p>
        </w:tc>
        <w:tc>
          <w:tcPr>
            <w:tcW w:w="1479" w:type="dxa"/>
            <w:noWrap/>
          </w:tcPr>
          <w:p w14:paraId="1B50AD59" w14:textId="77777777" w:rsidR="006F4E35" w:rsidRDefault="00FA0E17" w:rsidP="007E7F76">
            <w:pPr>
              <w:pStyle w:val="a3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 w:rsidRPr="00FA0E17">
              <w:rPr>
                <w:rFonts w:ascii="宋体"/>
                <w:color w:val="000000"/>
                <w:sz w:val="18"/>
                <w:szCs w:val="18"/>
              </w:rPr>
              <w:t>何丹</w:t>
            </w:r>
            <w:r>
              <w:rPr>
                <w:rFonts w:ascii="宋体"/>
                <w:color w:val="000000"/>
                <w:sz w:val="18"/>
                <w:szCs w:val="18"/>
              </w:rPr>
              <w:t>、</w:t>
            </w:r>
            <w:hyperlink r:id="rId7" w:tgtFrame="_blank" w:history="1">
              <w:r w:rsidRPr="00FA0E17">
                <w:rPr>
                  <w:rFonts w:ascii="宋体" w:hint="eastAsia"/>
                  <w:color w:val="000000"/>
                  <w:sz w:val="18"/>
                  <w:szCs w:val="18"/>
                </w:rPr>
                <w:t>税红霞</w:t>
              </w:r>
            </w:hyperlink>
            <w:r>
              <w:rPr>
                <w:rFonts w:ascii="宋体" w:hint="eastAsia"/>
                <w:color w:val="000000"/>
                <w:sz w:val="18"/>
                <w:szCs w:val="18"/>
              </w:rPr>
              <w:t>、</w:t>
            </w:r>
            <w:hyperlink r:id="rId8" w:tgtFrame="_blank" w:history="1">
              <w:r w:rsidRPr="00FA0E17">
                <w:rPr>
                  <w:rFonts w:ascii="宋体" w:hint="eastAsia"/>
                  <w:color w:val="000000"/>
                  <w:sz w:val="18"/>
                  <w:szCs w:val="18"/>
                </w:rPr>
                <w:t>王秀全</w:t>
              </w:r>
            </w:hyperlink>
            <w:r>
              <w:rPr>
                <w:rFonts w:ascii="宋体"/>
                <w:color w:val="000000"/>
                <w:sz w:val="18"/>
                <w:szCs w:val="18"/>
              </w:rPr>
              <w:t>、</w:t>
            </w:r>
            <w:hyperlink r:id="rId9" w:tgtFrame="_blank" w:history="1">
              <w:r w:rsidRPr="00FA0E17">
                <w:rPr>
                  <w:rFonts w:ascii="宋体" w:hint="eastAsia"/>
                  <w:color w:val="000000"/>
                  <w:sz w:val="18"/>
                  <w:szCs w:val="18"/>
                </w:rPr>
                <w:t>张华</w:t>
              </w:r>
            </w:hyperlink>
            <w:r w:rsidRPr="00FA0E17">
              <w:rPr>
                <w:rFonts w:ascii="宋体" w:hint="eastAsia"/>
                <w:color w:val="000000"/>
                <w:sz w:val="18"/>
                <w:szCs w:val="18"/>
              </w:rPr>
              <w:t>、</w:t>
            </w:r>
            <w:hyperlink r:id="rId10" w:tgtFrame="_blank" w:history="1">
              <w:r w:rsidRPr="00FA0E17">
                <w:rPr>
                  <w:rFonts w:ascii="宋体" w:hint="eastAsia"/>
                  <w:color w:val="000000"/>
                  <w:sz w:val="18"/>
                  <w:szCs w:val="18"/>
                </w:rPr>
                <w:t>卢庭启</w:t>
              </w:r>
            </w:hyperlink>
            <w:r>
              <w:rPr>
                <w:rFonts w:ascii="宋体" w:hint="eastAsia"/>
                <w:color w:val="000000"/>
                <w:sz w:val="18"/>
                <w:szCs w:val="18"/>
              </w:rPr>
              <w:t>、</w:t>
            </w:r>
            <w:hyperlink r:id="rId11" w:tgtFrame="_blank" w:history="1">
              <w:r w:rsidRPr="00FA0E17">
                <w:rPr>
                  <w:rFonts w:ascii="宋体" w:hint="eastAsia"/>
                  <w:color w:val="000000"/>
                  <w:sz w:val="18"/>
                  <w:szCs w:val="18"/>
                </w:rPr>
                <w:t>蒋晓芳</w:t>
              </w:r>
            </w:hyperlink>
            <w:r>
              <w:rPr>
                <w:rFonts w:ascii="宋体" w:hint="eastAsia"/>
                <w:color w:val="000000"/>
                <w:sz w:val="18"/>
                <w:szCs w:val="18"/>
              </w:rPr>
              <w:t>、</w:t>
            </w:r>
            <w:hyperlink r:id="rId12" w:tgtFrame="_blank" w:history="1">
              <w:r w:rsidRPr="00FA0E17">
                <w:rPr>
                  <w:rFonts w:ascii="宋体" w:hint="eastAsia"/>
                  <w:color w:val="000000"/>
                  <w:sz w:val="18"/>
                  <w:szCs w:val="18"/>
                </w:rPr>
                <w:t>庞启华</w:t>
              </w:r>
            </w:hyperlink>
          </w:p>
        </w:tc>
        <w:tc>
          <w:tcPr>
            <w:tcW w:w="713" w:type="dxa"/>
            <w:noWrap/>
            <w:vAlign w:val="center"/>
          </w:tcPr>
          <w:p w14:paraId="0116E090" w14:textId="77777777" w:rsidR="006F4E35" w:rsidRDefault="006F4E35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  <w:tc>
          <w:tcPr>
            <w:tcW w:w="929" w:type="dxa"/>
            <w:noWrap/>
            <w:vAlign w:val="center"/>
          </w:tcPr>
          <w:p w14:paraId="65B1B4C0" w14:textId="77777777" w:rsidR="006F4E35" w:rsidRDefault="006F4E35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  <w:tc>
          <w:tcPr>
            <w:tcW w:w="992" w:type="dxa"/>
            <w:noWrap/>
          </w:tcPr>
          <w:p w14:paraId="6D700BAE" w14:textId="77777777" w:rsidR="006F4E35" w:rsidRDefault="006F4E35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</w:tr>
      <w:tr w:rsidR="00FA26F6" w14:paraId="446AFBC1" w14:textId="77777777" w:rsidTr="007E7F76">
        <w:trPr>
          <w:trHeight w:hRule="exact" w:val="1569"/>
          <w:jc w:val="center"/>
        </w:trPr>
        <w:tc>
          <w:tcPr>
            <w:tcW w:w="641" w:type="dxa"/>
            <w:noWrap/>
            <w:vAlign w:val="center"/>
          </w:tcPr>
          <w:p w14:paraId="1D8351EA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1EA44AA" w14:textId="77777777" w:rsidR="009E1866" w:rsidRPr="00FA0E17" w:rsidRDefault="009E1866" w:rsidP="007E7F76">
            <w:pPr>
              <w:pStyle w:val="a3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宋体"/>
                <w:color w:val="000000"/>
                <w:sz w:val="18"/>
                <w:szCs w:val="18"/>
              </w:rPr>
            </w:pPr>
            <w:r w:rsidRPr="00FA0E17">
              <w:rPr>
                <w:rFonts w:ascii="宋体" w:hint="eastAsia"/>
                <w:color w:val="000000"/>
                <w:sz w:val="18"/>
                <w:szCs w:val="18"/>
              </w:rPr>
              <w:t>国审玉米新品种绵单</w:t>
            </w:r>
            <w:r w:rsidRPr="00FA0E17">
              <w:rPr>
                <w:rFonts w:ascii="宋体" w:hint="eastAsia"/>
                <w:color w:val="000000"/>
                <w:sz w:val="18"/>
                <w:szCs w:val="18"/>
              </w:rPr>
              <w:t xml:space="preserve">1273 </w:t>
            </w:r>
            <w:r w:rsidRPr="00FA0E17">
              <w:rPr>
                <w:rFonts w:ascii="宋体" w:hint="eastAsia"/>
                <w:color w:val="000000"/>
                <w:sz w:val="18"/>
                <w:szCs w:val="18"/>
              </w:rPr>
              <w:t>的选育与应用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/</w:t>
            </w:r>
            <w:r w:rsidRPr="00FA0E17">
              <w:rPr>
                <w:rFonts w:ascii="宋体" w:hint="eastAsia"/>
                <w:color w:val="000000"/>
                <w:sz w:val="18"/>
                <w:szCs w:val="18"/>
              </w:rPr>
              <w:t>安徽农业科学</w:t>
            </w:r>
            <w:r w:rsidR="00FA26F6">
              <w:rPr>
                <w:rFonts w:ascii="宋体" w:hint="eastAsia"/>
                <w:color w:val="000000"/>
                <w:sz w:val="18"/>
                <w:szCs w:val="18"/>
              </w:rPr>
              <w:t>/</w:t>
            </w:r>
            <w:r w:rsidR="00FA26F6" w:rsidRPr="006D4E2F">
              <w:rPr>
                <w:rFonts w:ascii="宋体" w:cs="Arial" w:hint="eastAsia"/>
                <w:kern w:val="0"/>
                <w:sz w:val="18"/>
                <w:szCs w:val="18"/>
              </w:rPr>
              <w:t>何丹等</w:t>
            </w:r>
          </w:p>
        </w:tc>
        <w:tc>
          <w:tcPr>
            <w:tcW w:w="1405" w:type="dxa"/>
            <w:noWrap/>
            <w:vAlign w:val="center"/>
          </w:tcPr>
          <w:p w14:paraId="2359129D" w14:textId="77777777" w:rsidR="009E1866" w:rsidRDefault="009E1866" w:rsidP="007E7F76">
            <w:pPr>
              <w:jc w:val="center"/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  <w:r w:rsidRPr="00274859"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  <w:t>2019</w:t>
            </w:r>
            <w:r w:rsidR="00FA26F6"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  <w:t>，</w:t>
            </w:r>
            <w:r w:rsidR="00FA26F6"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  <w:t>47</w:t>
            </w:r>
            <w:r w:rsidRPr="00274859"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  <w:t>(07):</w:t>
            </w:r>
          </w:p>
          <w:p w14:paraId="2B2BD73F" w14:textId="77777777" w:rsidR="009E1866" w:rsidRPr="00274859" w:rsidRDefault="009E1866" w:rsidP="007E7F76">
            <w:pPr>
              <w:jc w:val="center"/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  <w:r w:rsidRPr="00274859"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  <w:t>33-34</w:t>
            </w:r>
            <w:r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  <w:t>37</w:t>
            </w:r>
          </w:p>
          <w:p w14:paraId="4BED46EE" w14:textId="77777777" w:rsidR="009E1866" w:rsidRDefault="009E1866" w:rsidP="007E7F7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68C6F765" w14:textId="77777777" w:rsidR="009E1866" w:rsidRPr="00274859" w:rsidRDefault="007E7F76" w:rsidP="00274859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20190524</w:t>
            </w:r>
          </w:p>
        </w:tc>
        <w:tc>
          <w:tcPr>
            <w:tcW w:w="848" w:type="dxa"/>
            <w:noWrap/>
            <w:vAlign w:val="center"/>
          </w:tcPr>
          <w:p w14:paraId="340DBCDA" w14:textId="77777777" w:rsidR="009E1866" w:rsidRPr="00274859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noWrap/>
            <w:vAlign w:val="center"/>
          </w:tcPr>
          <w:p w14:paraId="0E12C4E6" w14:textId="77777777" w:rsidR="009E1866" w:rsidRPr="009E1866" w:rsidRDefault="009E1866" w:rsidP="007E7F76">
            <w:pPr>
              <w:jc w:val="center"/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  <w:r w:rsidRPr="009E1866"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  <w:t>何丹</w:t>
            </w:r>
          </w:p>
        </w:tc>
        <w:tc>
          <w:tcPr>
            <w:tcW w:w="1479" w:type="dxa"/>
            <w:noWrap/>
          </w:tcPr>
          <w:p w14:paraId="01186CE5" w14:textId="77777777" w:rsidR="009E1866" w:rsidRPr="009E1866" w:rsidRDefault="009E1866" w:rsidP="007E7F76">
            <w:pPr>
              <w:jc w:val="left"/>
              <w:rPr>
                <w:rFonts w:ascii="宋体" w:eastAsia="仿宋_GB2312" w:hAnsi="宋体" w:cs="宋体"/>
                <w:color w:val="000000"/>
                <w:sz w:val="18"/>
                <w:szCs w:val="18"/>
              </w:rPr>
            </w:pPr>
            <w:r w:rsidRPr="009E1866"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  <w:t>何丹、税红霞、王秀全、张华、卢庭启、蒋晓芳、庞启华</w:t>
            </w:r>
          </w:p>
        </w:tc>
        <w:tc>
          <w:tcPr>
            <w:tcW w:w="713" w:type="dxa"/>
            <w:noWrap/>
            <w:vAlign w:val="center"/>
          </w:tcPr>
          <w:p w14:paraId="21164FA8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  <w:tc>
          <w:tcPr>
            <w:tcW w:w="929" w:type="dxa"/>
            <w:noWrap/>
            <w:vAlign w:val="center"/>
          </w:tcPr>
          <w:p w14:paraId="6FFA97ED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  <w:tc>
          <w:tcPr>
            <w:tcW w:w="992" w:type="dxa"/>
            <w:noWrap/>
          </w:tcPr>
          <w:p w14:paraId="7BA357C4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</w:tr>
      <w:tr w:rsidR="00FA26F6" w14:paraId="5EF7CD19" w14:textId="77777777" w:rsidTr="007E7F76">
        <w:trPr>
          <w:trHeight w:hRule="exact" w:val="1405"/>
          <w:jc w:val="center"/>
        </w:trPr>
        <w:tc>
          <w:tcPr>
            <w:tcW w:w="641" w:type="dxa"/>
            <w:noWrap/>
            <w:vAlign w:val="center"/>
          </w:tcPr>
          <w:p w14:paraId="5748F733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14:paraId="2540426F" w14:textId="77777777" w:rsidR="009E1866" w:rsidRDefault="009E1866" w:rsidP="00647D20">
            <w:pPr>
              <w:pStyle w:val="a3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玉米新品种群策</w:t>
            </w: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128</w:t>
            </w: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的选育与利用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/</w:t>
            </w: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种植技术</w:t>
            </w:r>
            <w:r w:rsidR="00FA26F6">
              <w:rPr>
                <w:rFonts w:ascii="宋体" w:hint="eastAsia"/>
                <w:color w:val="000000"/>
                <w:sz w:val="18"/>
                <w:szCs w:val="18"/>
              </w:rPr>
              <w:t>/</w:t>
            </w:r>
            <w:r w:rsidR="00FA26F6" w:rsidRPr="006D4E2F">
              <w:rPr>
                <w:rFonts w:ascii="宋体" w:cs="Arial" w:hint="eastAsia"/>
                <w:kern w:val="0"/>
                <w:sz w:val="18"/>
                <w:szCs w:val="18"/>
              </w:rPr>
              <w:t>何丹等</w:t>
            </w:r>
          </w:p>
        </w:tc>
        <w:tc>
          <w:tcPr>
            <w:tcW w:w="1405" w:type="dxa"/>
            <w:noWrap/>
            <w:vAlign w:val="center"/>
          </w:tcPr>
          <w:p w14:paraId="2D416D2C" w14:textId="77777777" w:rsidR="009E1866" w:rsidRDefault="009E1866" w:rsidP="007E7F7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2019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（</w:t>
            </w: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01</w:t>
            </w: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：</w:t>
            </w: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-12</w:t>
            </w:r>
          </w:p>
        </w:tc>
        <w:tc>
          <w:tcPr>
            <w:tcW w:w="1134" w:type="dxa"/>
            <w:noWrap/>
            <w:vAlign w:val="center"/>
          </w:tcPr>
          <w:p w14:paraId="42060A73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20190107</w:t>
            </w:r>
          </w:p>
        </w:tc>
        <w:tc>
          <w:tcPr>
            <w:tcW w:w="848" w:type="dxa"/>
            <w:noWrap/>
            <w:vAlign w:val="center"/>
          </w:tcPr>
          <w:p w14:paraId="7CCBB2F8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14:paraId="2D9DC217" w14:textId="77777777" w:rsidR="009E1866" w:rsidRPr="00274859" w:rsidRDefault="00B21666" w:rsidP="007E7F7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18"/>
                <w:szCs w:val="18"/>
              </w:rPr>
            </w:pPr>
            <w:hyperlink r:id="rId13" w:tgtFrame="_blank" w:history="1">
              <w:r w:rsidR="009E1866" w:rsidRPr="00274859">
                <w:rPr>
                  <w:rFonts w:ascii="宋体"/>
                  <w:color w:val="000000"/>
                  <w:sz w:val="18"/>
                  <w:szCs w:val="18"/>
                </w:rPr>
                <w:t>何丹</w:t>
              </w:r>
            </w:hyperlink>
          </w:p>
        </w:tc>
        <w:tc>
          <w:tcPr>
            <w:tcW w:w="1479" w:type="dxa"/>
            <w:noWrap/>
          </w:tcPr>
          <w:p w14:paraId="182BB8B6" w14:textId="77777777" w:rsidR="009E1866" w:rsidRDefault="00B21666" w:rsidP="007E7F76">
            <w:pPr>
              <w:pStyle w:val="a3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hyperlink r:id="rId14" w:tgtFrame="_blank" w:history="1">
              <w:r w:rsidR="009E1866" w:rsidRPr="00274859">
                <w:rPr>
                  <w:rFonts w:ascii="宋体"/>
                  <w:color w:val="000000"/>
                  <w:sz w:val="18"/>
                  <w:szCs w:val="18"/>
                </w:rPr>
                <w:t>何丹</w:t>
              </w:r>
              <w:r w:rsidR="009E1866">
                <w:rPr>
                  <w:rFonts w:ascii="宋体"/>
                  <w:color w:val="000000"/>
                  <w:sz w:val="18"/>
                  <w:szCs w:val="18"/>
                </w:rPr>
                <w:t>、</w:t>
              </w:r>
            </w:hyperlink>
            <w:hyperlink r:id="rId15" w:tgtFrame="_blank" w:history="1">
              <w:r w:rsidR="009E1866" w:rsidRPr="00274859">
                <w:rPr>
                  <w:rFonts w:ascii="宋体"/>
                  <w:color w:val="000000"/>
                  <w:sz w:val="18"/>
                  <w:szCs w:val="18"/>
                </w:rPr>
                <w:t>王秀全</w:t>
              </w:r>
              <w:r w:rsidR="009E1866">
                <w:rPr>
                  <w:rFonts w:ascii="宋体"/>
                  <w:color w:val="000000"/>
                  <w:sz w:val="18"/>
                  <w:szCs w:val="18"/>
                </w:rPr>
                <w:t>、</w:t>
              </w:r>
            </w:hyperlink>
            <w:hyperlink r:id="rId16" w:tgtFrame="_blank" w:history="1">
              <w:r w:rsidR="009E1866" w:rsidRPr="00274859">
                <w:rPr>
                  <w:rFonts w:ascii="宋体"/>
                  <w:color w:val="000000"/>
                  <w:sz w:val="18"/>
                  <w:szCs w:val="18"/>
                </w:rPr>
                <w:t>张华</w:t>
              </w:r>
              <w:r w:rsidR="009E1866">
                <w:rPr>
                  <w:rFonts w:ascii="宋体"/>
                  <w:color w:val="000000"/>
                  <w:sz w:val="18"/>
                  <w:szCs w:val="18"/>
                </w:rPr>
                <w:t>、</w:t>
              </w:r>
            </w:hyperlink>
            <w:hyperlink r:id="rId17" w:tgtFrame="_blank" w:history="1">
              <w:r w:rsidR="009E1866" w:rsidRPr="00274859">
                <w:rPr>
                  <w:rFonts w:ascii="宋体"/>
                  <w:color w:val="000000"/>
                  <w:sz w:val="18"/>
                  <w:szCs w:val="18"/>
                </w:rPr>
                <w:t>卢庭启</w:t>
              </w:r>
              <w:r w:rsidR="009E1866">
                <w:rPr>
                  <w:rFonts w:ascii="宋体"/>
                  <w:color w:val="000000"/>
                  <w:sz w:val="18"/>
                  <w:szCs w:val="18"/>
                </w:rPr>
                <w:t>、</w:t>
              </w:r>
            </w:hyperlink>
            <w:hyperlink r:id="rId18" w:tgtFrame="_blank" w:history="1">
              <w:r w:rsidR="009E1866" w:rsidRPr="00274859">
                <w:rPr>
                  <w:rFonts w:ascii="宋体"/>
                  <w:color w:val="000000"/>
                  <w:sz w:val="18"/>
                  <w:szCs w:val="18"/>
                </w:rPr>
                <w:t>蒋晓芳</w:t>
              </w:r>
            </w:hyperlink>
            <w:r w:rsidR="009E1866">
              <w:rPr>
                <w:rFonts w:ascii="宋体"/>
                <w:color w:val="000000"/>
                <w:sz w:val="18"/>
                <w:szCs w:val="18"/>
              </w:rPr>
              <w:t>、</w:t>
            </w:r>
            <w:hyperlink r:id="rId19" w:tgtFrame="_blank" w:history="1">
              <w:r w:rsidR="009E1866" w:rsidRPr="00274859">
                <w:rPr>
                  <w:rFonts w:ascii="宋体"/>
                  <w:color w:val="000000"/>
                  <w:sz w:val="18"/>
                  <w:szCs w:val="18"/>
                </w:rPr>
                <w:t>税红霞</w:t>
              </w:r>
            </w:hyperlink>
            <w:r w:rsidR="009E1866">
              <w:rPr>
                <w:rFonts w:ascii="宋体"/>
                <w:color w:val="000000"/>
                <w:sz w:val="18"/>
                <w:szCs w:val="18"/>
              </w:rPr>
              <w:t>、</w:t>
            </w:r>
            <w:hyperlink r:id="rId20" w:tgtFrame="_blank" w:history="1">
              <w:r w:rsidR="009E1866" w:rsidRPr="00274859">
                <w:rPr>
                  <w:rFonts w:ascii="宋体"/>
                  <w:color w:val="000000"/>
                  <w:sz w:val="18"/>
                  <w:szCs w:val="18"/>
                </w:rPr>
                <w:t>庞启华</w:t>
              </w:r>
            </w:hyperlink>
          </w:p>
        </w:tc>
        <w:tc>
          <w:tcPr>
            <w:tcW w:w="713" w:type="dxa"/>
            <w:noWrap/>
            <w:vAlign w:val="center"/>
          </w:tcPr>
          <w:p w14:paraId="6059D51D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  <w:tc>
          <w:tcPr>
            <w:tcW w:w="929" w:type="dxa"/>
            <w:noWrap/>
            <w:vAlign w:val="center"/>
          </w:tcPr>
          <w:p w14:paraId="71519FCF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  <w:tc>
          <w:tcPr>
            <w:tcW w:w="992" w:type="dxa"/>
            <w:noWrap/>
          </w:tcPr>
          <w:p w14:paraId="636CC614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</w:tr>
      <w:tr w:rsidR="00FA26F6" w14:paraId="103F0561" w14:textId="77777777" w:rsidTr="007E7F76">
        <w:trPr>
          <w:trHeight w:hRule="exact" w:val="1711"/>
          <w:jc w:val="center"/>
        </w:trPr>
        <w:tc>
          <w:tcPr>
            <w:tcW w:w="641" w:type="dxa"/>
            <w:noWrap/>
            <w:vAlign w:val="center"/>
          </w:tcPr>
          <w:p w14:paraId="63841E22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lastRenderedPageBreak/>
              <w:t>4</w:t>
            </w:r>
          </w:p>
        </w:tc>
        <w:tc>
          <w:tcPr>
            <w:tcW w:w="1417" w:type="dxa"/>
            <w:noWrap/>
            <w:vAlign w:val="center"/>
          </w:tcPr>
          <w:p w14:paraId="5E84E753" w14:textId="77777777" w:rsidR="009E1866" w:rsidRPr="00274859" w:rsidRDefault="009E1866" w:rsidP="00647D20">
            <w:pPr>
              <w:pStyle w:val="a3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宋体"/>
                <w:color w:val="000000"/>
                <w:sz w:val="18"/>
                <w:szCs w:val="18"/>
              </w:rPr>
            </w:pP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玉米杂交种绵单</w:t>
            </w: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1256</w:t>
            </w: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亲本特性及高产制种技术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/</w:t>
            </w:r>
            <w:r w:rsidRPr="00274859">
              <w:rPr>
                <w:rFonts w:ascii="宋体"/>
                <w:color w:val="000000"/>
                <w:sz w:val="18"/>
                <w:szCs w:val="18"/>
              </w:rPr>
              <w:t>四川农业科技术</w:t>
            </w:r>
            <w:r w:rsidR="00FA26F6">
              <w:rPr>
                <w:rFonts w:ascii="宋体" w:hint="eastAsia"/>
                <w:color w:val="000000"/>
                <w:sz w:val="18"/>
                <w:szCs w:val="18"/>
              </w:rPr>
              <w:t>/</w:t>
            </w:r>
            <w:r w:rsidR="00FA26F6" w:rsidRPr="006D4E2F">
              <w:rPr>
                <w:rFonts w:ascii="宋体" w:cs="Arial" w:hint="eastAsia"/>
                <w:kern w:val="0"/>
                <w:sz w:val="18"/>
                <w:szCs w:val="18"/>
              </w:rPr>
              <w:t>何丹等</w:t>
            </w:r>
          </w:p>
        </w:tc>
        <w:tc>
          <w:tcPr>
            <w:tcW w:w="1405" w:type="dxa"/>
            <w:noWrap/>
            <w:vAlign w:val="center"/>
          </w:tcPr>
          <w:p w14:paraId="2BAB475A" w14:textId="77777777" w:rsidR="009E1866" w:rsidRDefault="009E1866" w:rsidP="007E7F7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18"/>
                <w:szCs w:val="18"/>
              </w:rPr>
            </w:pP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2020</w:t>
            </w: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（</w:t>
            </w: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8</w:t>
            </w: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24-25</w:t>
            </w:r>
          </w:p>
          <w:p w14:paraId="64DD0642" w14:textId="77777777" w:rsidR="009E1866" w:rsidRPr="00274859" w:rsidRDefault="009E1866" w:rsidP="007E7F7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0E460585" w14:textId="77777777" w:rsidR="009E1866" w:rsidRP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18"/>
                <w:szCs w:val="18"/>
              </w:rPr>
            </w:pPr>
            <w:r w:rsidRPr="009E1866">
              <w:rPr>
                <w:rFonts w:ascii="宋体" w:hint="eastAsia"/>
                <w:color w:val="000000"/>
                <w:sz w:val="18"/>
                <w:szCs w:val="18"/>
              </w:rPr>
              <w:t>20200811</w:t>
            </w:r>
          </w:p>
        </w:tc>
        <w:tc>
          <w:tcPr>
            <w:tcW w:w="848" w:type="dxa"/>
            <w:noWrap/>
            <w:vAlign w:val="center"/>
          </w:tcPr>
          <w:p w14:paraId="2F4E763D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  <w:tc>
          <w:tcPr>
            <w:tcW w:w="853" w:type="dxa"/>
            <w:noWrap/>
            <w:vAlign w:val="center"/>
          </w:tcPr>
          <w:p w14:paraId="701AE177" w14:textId="77777777" w:rsidR="009E1866" w:rsidRDefault="00B21666" w:rsidP="007E7F7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hyperlink r:id="rId21" w:tgtFrame="_blank" w:history="1">
              <w:r w:rsidR="009E1866" w:rsidRPr="00274859">
                <w:rPr>
                  <w:rFonts w:ascii="宋体"/>
                  <w:color w:val="000000"/>
                  <w:sz w:val="18"/>
                  <w:szCs w:val="18"/>
                </w:rPr>
                <w:t>何丹</w:t>
              </w:r>
            </w:hyperlink>
          </w:p>
        </w:tc>
        <w:tc>
          <w:tcPr>
            <w:tcW w:w="1479" w:type="dxa"/>
            <w:noWrap/>
            <w:vAlign w:val="center"/>
          </w:tcPr>
          <w:p w14:paraId="5248943B" w14:textId="77777777" w:rsidR="009E1866" w:rsidRDefault="00B21666" w:rsidP="007E7F76">
            <w:pPr>
              <w:pStyle w:val="a3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hyperlink r:id="rId22" w:tgtFrame="_blank" w:history="1">
              <w:r w:rsidR="009E1866" w:rsidRPr="00274859">
                <w:rPr>
                  <w:rFonts w:ascii="宋体"/>
                  <w:color w:val="000000"/>
                  <w:sz w:val="18"/>
                  <w:szCs w:val="18"/>
                </w:rPr>
                <w:t>何丹</w:t>
              </w:r>
              <w:r w:rsidR="009E1866">
                <w:rPr>
                  <w:rFonts w:ascii="宋体"/>
                  <w:color w:val="000000"/>
                  <w:sz w:val="18"/>
                  <w:szCs w:val="18"/>
                </w:rPr>
                <w:t>、</w:t>
              </w:r>
            </w:hyperlink>
            <w:hyperlink r:id="rId23" w:tgtFrame="_blank" w:history="1">
              <w:r w:rsidR="009E1866" w:rsidRPr="00274859">
                <w:rPr>
                  <w:rFonts w:ascii="宋体"/>
                  <w:color w:val="000000"/>
                  <w:sz w:val="18"/>
                  <w:szCs w:val="18"/>
                </w:rPr>
                <w:t>税红霞</w:t>
              </w:r>
            </w:hyperlink>
            <w:r w:rsidR="009E1866">
              <w:rPr>
                <w:rFonts w:ascii="宋体"/>
                <w:color w:val="000000"/>
                <w:sz w:val="18"/>
                <w:szCs w:val="18"/>
              </w:rPr>
              <w:t>、</w:t>
            </w:r>
            <w:hyperlink r:id="rId24" w:tgtFrame="_blank" w:history="1">
              <w:r w:rsidR="009E1866" w:rsidRPr="00274859">
                <w:rPr>
                  <w:rFonts w:ascii="宋体"/>
                  <w:color w:val="000000"/>
                  <w:sz w:val="18"/>
                  <w:szCs w:val="18"/>
                </w:rPr>
                <w:t>庞启华</w:t>
              </w:r>
            </w:hyperlink>
            <w:r w:rsidR="009E1866">
              <w:rPr>
                <w:rFonts w:ascii="宋体"/>
                <w:color w:val="000000"/>
                <w:sz w:val="18"/>
                <w:szCs w:val="18"/>
              </w:rPr>
              <w:t>、</w:t>
            </w:r>
            <w:hyperlink r:id="rId25" w:tgtFrame="_blank" w:history="1">
              <w:r w:rsidR="009E1866" w:rsidRPr="00274859">
                <w:rPr>
                  <w:rFonts w:ascii="宋体"/>
                  <w:color w:val="000000"/>
                  <w:sz w:val="18"/>
                  <w:szCs w:val="18"/>
                </w:rPr>
                <w:t>张华</w:t>
              </w:r>
              <w:r w:rsidR="009E1866">
                <w:rPr>
                  <w:rFonts w:ascii="宋体"/>
                  <w:color w:val="000000"/>
                  <w:sz w:val="18"/>
                  <w:szCs w:val="18"/>
                </w:rPr>
                <w:t>、</w:t>
              </w:r>
            </w:hyperlink>
            <w:hyperlink r:id="rId26" w:tgtFrame="_blank" w:history="1">
              <w:r w:rsidR="009E1866" w:rsidRPr="00274859">
                <w:rPr>
                  <w:rFonts w:ascii="宋体"/>
                  <w:color w:val="000000"/>
                  <w:sz w:val="18"/>
                  <w:szCs w:val="18"/>
                </w:rPr>
                <w:t>王秀全</w:t>
              </w:r>
              <w:r w:rsidR="009E1866">
                <w:rPr>
                  <w:rFonts w:ascii="宋体"/>
                  <w:color w:val="000000"/>
                  <w:sz w:val="18"/>
                  <w:szCs w:val="18"/>
                </w:rPr>
                <w:t>、</w:t>
              </w:r>
            </w:hyperlink>
            <w:hyperlink r:id="rId27" w:tgtFrame="_blank" w:history="1">
              <w:r w:rsidR="009E1866" w:rsidRPr="00274859">
                <w:rPr>
                  <w:rFonts w:ascii="宋体"/>
                  <w:color w:val="000000"/>
                  <w:sz w:val="18"/>
                  <w:szCs w:val="18"/>
                </w:rPr>
                <w:t>卢庭启</w:t>
              </w:r>
              <w:r w:rsidR="009E1866">
                <w:rPr>
                  <w:rFonts w:ascii="宋体"/>
                  <w:color w:val="000000"/>
                  <w:sz w:val="18"/>
                  <w:szCs w:val="18"/>
                </w:rPr>
                <w:t>、</w:t>
              </w:r>
            </w:hyperlink>
            <w:hyperlink r:id="rId28" w:tgtFrame="_blank" w:history="1">
              <w:r w:rsidR="009E1866" w:rsidRPr="00274859">
                <w:rPr>
                  <w:rFonts w:ascii="宋体"/>
                  <w:color w:val="000000"/>
                  <w:sz w:val="18"/>
                  <w:szCs w:val="18"/>
                </w:rPr>
                <w:t>蒋晓芳</w:t>
              </w:r>
            </w:hyperlink>
            <w:r w:rsidR="009E1866">
              <w:rPr>
                <w:rFonts w:ascii="宋体"/>
                <w:color w:val="000000"/>
                <w:sz w:val="18"/>
                <w:szCs w:val="18"/>
              </w:rPr>
              <w:t>、曾龙全</w:t>
            </w:r>
          </w:p>
        </w:tc>
        <w:tc>
          <w:tcPr>
            <w:tcW w:w="713" w:type="dxa"/>
            <w:noWrap/>
            <w:vAlign w:val="center"/>
          </w:tcPr>
          <w:p w14:paraId="456B7AF8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  <w:tc>
          <w:tcPr>
            <w:tcW w:w="929" w:type="dxa"/>
            <w:noWrap/>
            <w:vAlign w:val="center"/>
          </w:tcPr>
          <w:p w14:paraId="47594646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  <w:tc>
          <w:tcPr>
            <w:tcW w:w="992" w:type="dxa"/>
            <w:noWrap/>
          </w:tcPr>
          <w:p w14:paraId="46E9BE86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</w:tr>
      <w:tr w:rsidR="00FA26F6" w14:paraId="110DFDC5" w14:textId="77777777" w:rsidTr="007E7F76">
        <w:trPr>
          <w:trHeight w:hRule="exact" w:val="1281"/>
          <w:jc w:val="center"/>
        </w:trPr>
        <w:tc>
          <w:tcPr>
            <w:tcW w:w="641" w:type="dxa"/>
            <w:noWrap/>
            <w:vAlign w:val="center"/>
          </w:tcPr>
          <w:p w14:paraId="5CBE26E3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05E6CBB4" w14:textId="77777777" w:rsidR="009E1866" w:rsidRPr="00274859" w:rsidRDefault="009E1866" w:rsidP="00647D20">
            <w:pPr>
              <w:pStyle w:val="a3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宋体"/>
                <w:color w:val="000000"/>
                <w:sz w:val="18"/>
                <w:szCs w:val="18"/>
              </w:rPr>
            </w:pP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18</w:t>
            </w: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个玉米自交系的配合力研究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/</w:t>
            </w: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安徽农业科学</w:t>
            </w:r>
            <w:r w:rsidR="00FA26F6">
              <w:rPr>
                <w:rFonts w:ascii="宋体" w:hint="eastAsia"/>
                <w:color w:val="000000"/>
                <w:sz w:val="18"/>
                <w:szCs w:val="18"/>
              </w:rPr>
              <w:t>/</w:t>
            </w:r>
            <w:r w:rsidR="00FA26F6">
              <w:rPr>
                <w:rFonts w:ascii="宋体" w:hint="eastAsia"/>
                <w:color w:val="000000"/>
                <w:sz w:val="18"/>
                <w:szCs w:val="18"/>
              </w:rPr>
              <w:t>张华</w:t>
            </w:r>
            <w:r w:rsidR="00FA26F6" w:rsidRPr="006D4E2F">
              <w:rPr>
                <w:rFonts w:ascii="宋体" w:cs="Arial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1405" w:type="dxa"/>
            <w:noWrap/>
            <w:vAlign w:val="center"/>
          </w:tcPr>
          <w:p w14:paraId="022167D3" w14:textId="77777777" w:rsidR="009E1866" w:rsidRDefault="009E1866" w:rsidP="007E7F7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18"/>
                <w:szCs w:val="18"/>
              </w:rPr>
            </w:pPr>
            <w:r w:rsidRPr="00274859">
              <w:rPr>
                <w:rFonts w:ascii="宋体" w:hint="eastAsia"/>
                <w:color w:val="000000"/>
                <w:sz w:val="18"/>
                <w:szCs w:val="18"/>
              </w:rPr>
              <w:t>20</w:t>
            </w:r>
            <w:r w:rsidR="00FA26F6">
              <w:rPr>
                <w:rFonts w:ascii="宋体" w:hint="eastAsia"/>
                <w:color w:val="000000"/>
                <w:sz w:val="18"/>
                <w:szCs w:val="18"/>
              </w:rPr>
              <w:t>18</w:t>
            </w:r>
            <w:r w:rsidR="00FA26F6">
              <w:rPr>
                <w:rFonts w:ascii="宋体" w:hint="eastAsia"/>
                <w:color w:val="000000"/>
                <w:sz w:val="18"/>
                <w:szCs w:val="18"/>
              </w:rPr>
              <w:t>，</w:t>
            </w:r>
            <w:r w:rsidR="00FA26F6">
              <w:rPr>
                <w:rFonts w:ascii="宋体" w:hint="eastAsia"/>
                <w:color w:val="000000"/>
                <w:sz w:val="18"/>
                <w:szCs w:val="18"/>
              </w:rPr>
              <w:t>46</w:t>
            </w:r>
            <w:r w:rsidR="00FA26F6">
              <w:rPr>
                <w:rFonts w:ascii="宋体" w:hint="eastAsia"/>
                <w:color w:val="000000"/>
                <w:sz w:val="18"/>
                <w:szCs w:val="18"/>
              </w:rPr>
              <w:t>（</w:t>
            </w:r>
            <w:r w:rsidR="00FA26F6">
              <w:rPr>
                <w:rFonts w:ascii="宋体" w:hint="eastAsia"/>
                <w:color w:val="000000"/>
                <w:sz w:val="18"/>
                <w:szCs w:val="18"/>
              </w:rPr>
              <w:t>21</w:t>
            </w:r>
            <w:r w:rsidR="00FA26F6">
              <w:rPr>
                <w:rFonts w:ascii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：</w:t>
            </w:r>
          </w:p>
          <w:p w14:paraId="5698BC4E" w14:textId="77777777" w:rsidR="009E1866" w:rsidRDefault="00FA26F6" w:rsidP="007E7F7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 w:rsidRPr="00FA26F6">
              <w:rPr>
                <w:rFonts w:ascii="宋体" w:hint="eastAsia"/>
                <w:color w:val="000000"/>
                <w:sz w:val="18"/>
                <w:szCs w:val="18"/>
              </w:rPr>
              <w:t>61-64</w:t>
            </w:r>
          </w:p>
        </w:tc>
        <w:tc>
          <w:tcPr>
            <w:tcW w:w="1134" w:type="dxa"/>
            <w:noWrap/>
            <w:vAlign w:val="center"/>
          </w:tcPr>
          <w:p w14:paraId="3C7CCE16" w14:textId="77777777" w:rsidR="009E1866" w:rsidRDefault="00FA26F6" w:rsidP="00FA26F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 w:rsidRPr="00FA26F6">
              <w:rPr>
                <w:rFonts w:ascii="宋体"/>
                <w:color w:val="000000"/>
                <w:sz w:val="18"/>
                <w:szCs w:val="18"/>
              </w:rPr>
              <w:t>20180920</w:t>
            </w:r>
          </w:p>
        </w:tc>
        <w:tc>
          <w:tcPr>
            <w:tcW w:w="848" w:type="dxa"/>
            <w:noWrap/>
            <w:vAlign w:val="center"/>
          </w:tcPr>
          <w:p w14:paraId="1AFAF2FE" w14:textId="77777777" w:rsidR="009E1866" w:rsidRPr="00FA26F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noWrap/>
            <w:vAlign w:val="center"/>
          </w:tcPr>
          <w:p w14:paraId="2848BB50" w14:textId="77777777" w:rsidR="009E1866" w:rsidRPr="00FA26F6" w:rsidRDefault="00FA26F6" w:rsidP="007E7F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FA26F6">
              <w:rPr>
                <w:rFonts w:ascii="宋体"/>
                <w:color w:val="000000"/>
                <w:sz w:val="18"/>
                <w:szCs w:val="18"/>
              </w:rPr>
              <w:t>张华</w:t>
            </w:r>
          </w:p>
        </w:tc>
        <w:tc>
          <w:tcPr>
            <w:tcW w:w="1479" w:type="dxa"/>
            <w:noWrap/>
            <w:vAlign w:val="center"/>
          </w:tcPr>
          <w:p w14:paraId="0946B904" w14:textId="77777777" w:rsidR="009E1866" w:rsidRDefault="00FA26F6" w:rsidP="007E7F76">
            <w:pPr>
              <w:pStyle w:val="a3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 w:rsidRPr="00FA26F6">
              <w:rPr>
                <w:rFonts w:ascii="宋体"/>
                <w:color w:val="000000"/>
                <w:sz w:val="18"/>
                <w:szCs w:val="18"/>
              </w:rPr>
              <w:t>张华</w:t>
            </w:r>
            <w:hyperlink r:id="rId29" w:tgtFrame="_blank" w:history="1">
              <w:r>
                <w:rPr>
                  <w:rFonts w:ascii="宋体"/>
                  <w:color w:val="000000"/>
                  <w:sz w:val="18"/>
                  <w:szCs w:val="18"/>
                </w:rPr>
                <w:t>、</w:t>
              </w:r>
            </w:hyperlink>
            <w:hyperlink r:id="rId30" w:tgtFrame="_blank" w:history="1">
              <w:r w:rsidRPr="00FA26F6">
                <w:rPr>
                  <w:rFonts w:ascii="宋体"/>
                  <w:color w:val="000000"/>
                  <w:sz w:val="18"/>
                  <w:szCs w:val="18"/>
                </w:rPr>
                <w:t>卢庭启</w:t>
              </w:r>
              <w:r>
                <w:rPr>
                  <w:rFonts w:ascii="宋体"/>
                  <w:color w:val="000000"/>
                  <w:sz w:val="18"/>
                  <w:szCs w:val="18"/>
                </w:rPr>
                <w:t>、</w:t>
              </w:r>
            </w:hyperlink>
            <w:hyperlink r:id="rId31" w:tgtFrame="_blank" w:history="1">
              <w:r w:rsidRPr="00FA26F6">
                <w:rPr>
                  <w:rFonts w:ascii="宋体"/>
                  <w:color w:val="000000"/>
                  <w:sz w:val="18"/>
                  <w:szCs w:val="18"/>
                </w:rPr>
                <w:t>蒋晓芳</w:t>
              </w:r>
              <w:r>
                <w:rPr>
                  <w:rFonts w:ascii="宋体"/>
                  <w:color w:val="000000"/>
                  <w:sz w:val="18"/>
                  <w:szCs w:val="18"/>
                </w:rPr>
                <w:t>、</w:t>
              </w:r>
            </w:hyperlink>
            <w:hyperlink r:id="rId32" w:tgtFrame="_blank" w:history="1">
              <w:r w:rsidRPr="00FA26F6">
                <w:rPr>
                  <w:rFonts w:ascii="宋体"/>
                  <w:color w:val="000000"/>
                  <w:sz w:val="18"/>
                  <w:szCs w:val="18"/>
                </w:rPr>
                <w:t>王秀全</w:t>
              </w:r>
              <w:r>
                <w:rPr>
                  <w:rFonts w:ascii="宋体"/>
                  <w:color w:val="000000"/>
                  <w:sz w:val="18"/>
                  <w:szCs w:val="18"/>
                </w:rPr>
                <w:t>、</w:t>
              </w:r>
            </w:hyperlink>
            <w:hyperlink r:id="rId33" w:tgtFrame="_blank" w:history="1">
              <w:r w:rsidRPr="00FA26F6">
                <w:rPr>
                  <w:rFonts w:ascii="宋体"/>
                  <w:color w:val="000000"/>
                  <w:sz w:val="18"/>
                  <w:szCs w:val="18"/>
                </w:rPr>
                <w:t>何丹</w:t>
              </w:r>
              <w:r>
                <w:rPr>
                  <w:rFonts w:ascii="宋体"/>
                  <w:color w:val="000000"/>
                  <w:sz w:val="18"/>
                  <w:szCs w:val="18"/>
                </w:rPr>
                <w:t>、</w:t>
              </w:r>
            </w:hyperlink>
            <w:hyperlink r:id="rId34" w:tgtFrame="_blank" w:history="1">
              <w:r w:rsidRPr="00FA26F6">
                <w:rPr>
                  <w:rFonts w:ascii="宋体"/>
                  <w:color w:val="000000"/>
                  <w:sz w:val="18"/>
                  <w:szCs w:val="18"/>
                </w:rPr>
                <w:t>税红霞</w:t>
              </w:r>
              <w:r>
                <w:rPr>
                  <w:rFonts w:ascii="宋体"/>
                  <w:color w:val="000000"/>
                  <w:sz w:val="18"/>
                  <w:szCs w:val="18"/>
                </w:rPr>
                <w:t>、</w:t>
              </w:r>
            </w:hyperlink>
            <w:hyperlink r:id="rId35" w:tgtFrame="_blank" w:history="1">
              <w:r w:rsidRPr="00FA26F6">
                <w:rPr>
                  <w:rFonts w:ascii="宋体"/>
                  <w:color w:val="000000"/>
                  <w:sz w:val="18"/>
                  <w:szCs w:val="18"/>
                </w:rPr>
                <w:t>庞启华</w:t>
              </w:r>
            </w:hyperlink>
          </w:p>
        </w:tc>
        <w:tc>
          <w:tcPr>
            <w:tcW w:w="713" w:type="dxa"/>
            <w:noWrap/>
            <w:vAlign w:val="center"/>
          </w:tcPr>
          <w:p w14:paraId="793496D5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  <w:tc>
          <w:tcPr>
            <w:tcW w:w="929" w:type="dxa"/>
            <w:noWrap/>
            <w:vAlign w:val="center"/>
          </w:tcPr>
          <w:p w14:paraId="718B550C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  <w:tc>
          <w:tcPr>
            <w:tcW w:w="992" w:type="dxa"/>
            <w:noWrap/>
          </w:tcPr>
          <w:p w14:paraId="094AAE51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</w:tr>
      <w:tr w:rsidR="009E1866" w14:paraId="4428BFC3" w14:textId="77777777" w:rsidTr="009E1866">
        <w:trPr>
          <w:trHeight w:val="817"/>
          <w:jc w:val="center"/>
        </w:trPr>
        <w:tc>
          <w:tcPr>
            <w:tcW w:w="7777" w:type="dxa"/>
            <w:gridSpan w:val="7"/>
            <w:noWrap/>
            <w:vAlign w:val="center"/>
          </w:tcPr>
          <w:p w14:paraId="60CD25B6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  <w:r>
              <w:rPr>
                <w:rFonts w:ascii="宋体" w:hint="eastAsia"/>
                <w:color w:val="000000"/>
                <w:sz w:val="21"/>
                <w:szCs w:val="28"/>
              </w:rPr>
              <w:t>合计</w:t>
            </w:r>
          </w:p>
        </w:tc>
        <w:tc>
          <w:tcPr>
            <w:tcW w:w="713" w:type="dxa"/>
            <w:noWrap/>
            <w:vAlign w:val="center"/>
          </w:tcPr>
          <w:p w14:paraId="392CAB55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  <w:tc>
          <w:tcPr>
            <w:tcW w:w="929" w:type="dxa"/>
            <w:noWrap/>
            <w:vAlign w:val="center"/>
          </w:tcPr>
          <w:p w14:paraId="01B5AB28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  <w:tc>
          <w:tcPr>
            <w:tcW w:w="992" w:type="dxa"/>
            <w:noWrap/>
          </w:tcPr>
          <w:p w14:paraId="3173D7C0" w14:textId="77777777" w:rsidR="009E1866" w:rsidRDefault="009E186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/>
                <w:color w:val="000000"/>
                <w:sz w:val="21"/>
                <w:szCs w:val="28"/>
              </w:rPr>
            </w:pPr>
          </w:p>
        </w:tc>
      </w:tr>
    </w:tbl>
    <w:p w14:paraId="6A51729B" w14:textId="77777777" w:rsidR="006F4E35" w:rsidRPr="00FA26F6" w:rsidRDefault="006F4E35" w:rsidP="007E7F76">
      <w:pPr>
        <w:rPr>
          <w:rFonts w:ascii="宋体" w:eastAsia="仿宋_GB2312" w:hAnsi="宋体" w:cs="宋体"/>
          <w:color w:val="000000"/>
          <w:sz w:val="18"/>
          <w:szCs w:val="18"/>
        </w:rPr>
      </w:pPr>
    </w:p>
    <w:sectPr w:rsidR="006F4E35" w:rsidRPr="00FA26F6" w:rsidSect="006F4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C1A0" w14:textId="77777777" w:rsidR="00B21666" w:rsidRDefault="00B21666" w:rsidP="005937C5">
      <w:r>
        <w:separator/>
      </w:r>
    </w:p>
  </w:endnote>
  <w:endnote w:type="continuationSeparator" w:id="0">
    <w:p w14:paraId="021528B2" w14:textId="77777777" w:rsidR="00B21666" w:rsidRDefault="00B21666" w:rsidP="0059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9DC0" w14:textId="77777777" w:rsidR="00B21666" w:rsidRDefault="00B21666" w:rsidP="005937C5">
      <w:r>
        <w:separator/>
      </w:r>
    </w:p>
  </w:footnote>
  <w:footnote w:type="continuationSeparator" w:id="0">
    <w:p w14:paraId="1B7BB469" w14:textId="77777777" w:rsidR="00B21666" w:rsidRDefault="00B21666" w:rsidP="00593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56A"/>
    <w:rsid w:val="D7FBE86D"/>
    <w:rsid w:val="FDC8DE08"/>
    <w:rsid w:val="00052BD2"/>
    <w:rsid w:val="000566DE"/>
    <w:rsid w:val="00083686"/>
    <w:rsid w:val="000F18E6"/>
    <w:rsid w:val="001C64DB"/>
    <w:rsid w:val="00274859"/>
    <w:rsid w:val="002A549D"/>
    <w:rsid w:val="002E2307"/>
    <w:rsid w:val="002F6899"/>
    <w:rsid w:val="003650D3"/>
    <w:rsid w:val="00366C8A"/>
    <w:rsid w:val="00385802"/>
    <w:rsid w:val="003E496C"/>
    <w:rsid w:val="00465C30"/>
    <w:rsid w:val="004B675D"/>
    <w:rsid w:val="005844F7"/>
    <w:rsid w:val="005937C5"/>
    <w:rsid w:val="00647D20"/>
    <w:rsid w:val="006D4E2F"/>
    <w:rsid w:val="006E1CEC"/>
    <w:rsid w:val="006F1380"/>
    <w:rsid w:val="006F4E35"/>
    <w:rsid w:val="00713E6D"/>
    <w:rsid w:val="00722262"/>
    <w:rsid w:val="0072617C"/>
    <w:rsid w:val="00746773"/>
    <w:rsid w:val="007610EF"/>
    <w:rsid w:val="007C00FB"/>
    <w:rsid w:val="007D2266"/>
    <w:rsid w:val="007E7F76"/>
    <w:rsid w:val="00801FA5"/>
    <w:rsid w:val="008F5CF9"/>
    <w:rsid w:val="00916249"/>
    <w:rsid w:val="009A04A3"/>
    <w:rsid w:val="009E1298"/>
    <w:rsid w:val="009E1866"/>
    <w:rsid w:val="00A20EB2"/>
    <w:rsid w:val="00A6638A"/>
    <w:rsid w:val="00B21666"/>
    <w:rsid w:val="00B33F95"/>
    <w:rsid w:val="00B472AE"/>
    <w:rsid w:val="00B93384"/>
    <w:rsid w:val="00BC26DB"/>
    <w:rsid w:val="00C3056A"/>
    <w:rsid w:val="00C539DB"/>
    <w:rsid w:val="00C618C2"/>
    <w:rsid w:val="00CA4483"/>
    <w:rsid w:val="00CC0F97"/>
    <w:rsid w:val="00CE5C9E"/>
    <w:rsid w:val="00D2300B"/>
    <w:rsid w:val="00D90F3F"/>
    <w:rsid w:val="00E20113"/>
    <w:rsid w:val="00E72556"/>
    <w:rsid w:val="00EC13DE"/>
    <w:rsid w:val="00F773A0"/>
    <w:rsid w:val="00F87393"/>
    <w:rsid w:val="00FA0E17"/>
    <w:rsid w:val="00FA26F6"/>
    <w:rsid w:val="00FF3D43"/>
    <w:rsid w:val="37000509"/>
    <w:rsid w:val="7FFBD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2CD43"/>
  <w15:docId w15:val="{E408102D-0E89-4AD4-82EE-801840A8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E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rsid w:val="006F4E3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6F4E35"/>
    <w:pPr>
      <w:spacing w:line="360" w:lineRule="auto"/>
      <w:ind w:firstLineChars="200" w:firstLine="480"/>
    </w:pPr>
    <w:rPr>
      <w:rFonts w:ascii="仿宋_GB2312" w:eastAsia="仿宋_GB2312" w:hAnsi="宋体" w:cs="宋体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rsid w:val="006F4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F4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rsid w:val="006F4E35"/>
    <w:pPr>
      <w:ind w:firstLineChars="200" w:firstLine="420"/>
    </w:pPr>
  </w:style>
  <w:style w:type="paragraph" w:styleId="a9">
    <w:name w:val="Normal (Web)"/>
    <w:basedOn w:val="a"/>
    <w:uiPriority w:val="99"/>
    <w:unhideWhenUsed/>
    <w:qFormat/>
    <w:rsid w:val="006F4E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iPriority w:val="99"/>
    <w:qFormat/>
    <w:rsid w:val="006F4E35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6F4E3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F4E35"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sid w:val="006F4E35"/>
    <w:rPr>
      <w:rFonts w:ascii="仿宋_GB2312" w:eastAsia="仿宋_GB2312" w:hAnsi="宋体" w:cs="宋体"/>
      <w:sz w:val="24"/>
      <w:szCs w:val="24"/>
    </w:rPr>
  </w:style>
  <w:style w:type="character" w:customStyle="1" w:styleId="20">
    <w:name w:val="标题 2 字符"/>
    <w:basedOn w:val="a0"/>
    <w:link w:val="2"/>
    <w:uiPriority w:val="99"/>
    <w:qFormat/>
    <w:rsid w:val="006F4E3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5">
    <w:name w:val="15"/>
    <w:basedOn w:val="a0"/>
    <w:qFormat/>
    <w:rsid w:val="006F4E35"/>
    <w:rPr>
      <w:rFonts w:ascii="Times New Roman" w:hAnsi="Times New Roman" w:cs="Times New Roman" w:hint="default"/>
      <w:b/>
      <w:bCs/>
    </w:rPr>
  </w:style>
  <w:style w:type="character" w:customStyle="1" w:styleId="30">
    <w:name w:val="正文文本缩进 3 字符"/>
    <w:basedOn w:val="a0"/>
    <w:link w:val="3"/>
    <w:uiPriority w:val="99"/>
    <w:qFormat/>
    <w:rsid w:val="006F4E35"/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qFormat/>
    <w:rsid w:val="006F4E3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authortext1">
    <w:name w:val="author_text1"/>
    <w:basedOn w:val="a"/>
    <w:rsid w:val="009E1866"/>
    <w:pPr>
      <w:widowControl/>
      <w:jc w:val="left"/>
    </w:pPr>
    <w:rPr>
      <w:rFonts w:ascii="宋体" w:hAnsi="宋体" w:cs="宋体"/>
      <w:color w:val="0066CC"/>
      <w:kern w:val="0"/>
      <w:sz w:val="20"/>
      <w:szCs w:val="20"/>
    </w:rPr>
  </w:style>
  <w:style w:type="paragraph" w:customStyle="1" w:styleId="new">
    <w:name w:val="new"/>
    <w:basedOn w:val="a"/>
    <w:rsid w:val="00A663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3513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5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hangqiaokeyan.com/author/&#20309;&#20025;" TargetMode="External"/><Relationship Id="rId18" Type="http://schemas.openxmlformats.org/officeDocument/2006/relationships/hyperlink" Target="https://www.zhangqiaokeyan.com/author/&#33931;&#26195;&#33459;" TargetMode="External"/><Relationship Id="rId26" Type="http://schemas.openxmlformats.org/officeDocument/2006/relationships/hyperlink" Target="https://www.zhangqiaokeyan.com/author/&#29579;&#31168;&#20840;" TargetMode="External"/><Relationship Id="rId21" Type="http://schemas.openxmlformats.org/officeDocument/2006/relationships/hyperlink" Target="https://www.zhangqiaokeyan.com/author/&#20309;&#20025;" TargetMode="External"/><Relationship Id="rId34" Type="http://schemas.openxmlformats.org/officeDocument/2006/relationships/hyperlink" Target="https://trend.wanfangdata.com.cn/scholarsBootPage/toIndex.do?scholarName=%E7%A8%8E%E7%BA%A2%E9%9C%9E&amp;unitName=%E5%9B%9B%E5%B7%9D%E7%9C%81%E7%BB%B5%E9%98%B3%E5%B8%82%E5%86%9C%E4%B8%9A%E7%A7%91%E5%AD%A6%E7%A0%94%E7%A9%B6%E9%99%A2" TargetMode="External"/><Relationship Id="rId7" Type="http://schemas.openxmlformats.org/officeDocument/2006/relationships/hyperlink" Target="https://xueshu.baidu.com/s?wd=author%3A%28%E7%A8%8E%E7%BA%A2%E9%9C%9E%29%20&amp;tn=SE_baiduxueshu_c1gjeupa&amp;ie=utf-8&amp;sc_f_para=sc_hilight%3Dperson" TargetMode="External"/><Relationship Id="rId12" Type="http://schemas.openxmlformats.org/officeDocument/2006/relationships/hyperlink" Target="https://xueshu.baidu.com/s?wd=author%3A%28%E5%BA%9E%E5%90%AF%E5%8D%8E%29%20&amp;tn=SE_baiduxueshu_c1gjeupa&amp;ie=utf-8&amp;sc_f_para=sc_hilight%3Dperson" TargetMode="External"/><Relationship Id="rId17" Type="http://schemas.openxmlformats.org/officeDocument/2006/relationships/hyperlink" Target="https://www.zhangqiaokeyan.com/author/&#21346;&#24237;&#21551;" TargetMode="External"/><Relationship Id="rId25" Type="http://schemas.openxmlformats.org/officeDocument/2006/relationships/hyperlink" Target="https://www.zhangqiaokeyan.com/author/&#24352;&#21326;" TargetMode="External"/><Relationship Id="rId33" Type="http://schemas.openxmlformats.org/officeDocument/2006/relationships/hyperlink" Target="https://trend.wanfangdata.com.cn/scholarsBootPage/toIndex.do?scholarName=%E4%BD%95%E4%B8%B9&amp;unitName=%E5%9B%9B%E5%B7%9D%E7%9C%81%E7%BB%B5%E9%98%B3%E5%B8%82%E5%86%9C%E4%B8%9A%E7%A7%91%E5%AD%A6%E7%A0%94%E7%A9%B6%E9%99%A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hangqiaokeyan.com/author/&#24352;&#21326;" TargetMode="External"/><Relationship Id="rId20" Type="http://schemas.openxmlformats.org/officeDocument/2006/relationships/hyperlink" Target="https://www.zhangqiaokeyan.com/author/&#24222;&#21551;&#21326;" TargetMode="External"/><Relationship Id="rId29" Type="http://schemas.openxmlformats.org/officeDocument/2006/relationships/hyperlink" Target="https://trend.wanfangdata.com.cn/scholarsBootPage/toIndex.do?scholarName=%E5%BC%A0%E5%8D%8E&amp;unitName=%E5%9B%9B%E5%B7%9D%E7%9C%81%E7%BB%B5%E9%98%B3%E5%B8%82%E5%86%9C%E4%B8%9A%E7%A7%91%E5%AD%A6%E7%A0%94%E7%A9%B6%E9%99%A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ueshu.baidu.com/s?wd=author%3A%28%E8%92%8B%E6%99%93%E8%8A%B3%29%20&amp;tn=SE_baiduxueshu_c1gjeupa&amp;ie=utf-8&amp;sc_f_para=sc_hilight%3Dperson" TargetMode="External"/><Relationship Id="rId24" Type="http://schemas.openxmlformats.org/officeDocument/2006/relationships/hyperlink" Target="https://www.zhangqiaokeyan.com/author/&#24222;&#21551;&#21326;" TargetMode="External"/><Relationship Id="rId32" Type="http://schemas.openxmlformats.org/officeDocument/2006/relationships/hyperlink" Target="https://trend.wanfangdata.com.cn/scholarsBootPage/toIndex.do?scholarName=%E7%8E%8B%E7%A7%80%E5%85%A8&amp;unitName=%E5%9B%9B%E5%B7%9D%E7%9C%81%E7%BB%B5%E9%98%B3%E5%B8%82%E5%86%9C%E4%B8%9A%E7%A7%91%E5%AD%A6%E7%A0%94%E7%A9%B6%E9%99%A2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zhangqiaokeyan.com/author/&#29579;&#31168;&#20840;" TargetMode="External"/><Relationship Id="rId23" Type="http://schemas.openxmlformats.org/officeDocument/2006/relationships/hyperlink" Target="https://www.zhangqiaokeyan.com/author/&#31246;&#32418;&#38686;" TargetMode="External"/><Relationship Id="rId28" Type="http://schemas.openxmlformats.org/officeDocument/2006/relationships/hyperlink" Target="https://www.zhangqiaokeyan.com/author/&#33931;&#26195;&#33459;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xueshu.baidu.com/s?wd=author%3A%28%E5%8D%A2%E5%BA%AD%E5%90%AF%29%20&amp;tn=SE_baiduxueshu_c1gjeupa&amp;ie=utf-8&amp;sc_f_para=sc_hilight%3Dperson" TargetMode="External"/><Relationship Id="rId19" Type="http://schemas.openxmlformats.org/officeDocument/2006/relationships/hyperlink" Target="https://www.zhangqiaokeyan.com/author/&#31246;&#32418;&#38686;" TargetMode="External"/><Relationship Id="rId31" Type="http://schemas.openxmlformats.org/officeDocument/2006/relationships/hyperlink" Target="https://trend.wanfangdata.com.cn/scholarsBootPage/toIndex.do?scholarName=%E8%92%8B%E6%99%93%E8%8A%B3&amp;unitName=%E5%9B%9B%E5%B7%9D%E7%9C%81%E7%BB%B5%E9%98%B3%E5%B8%82%E5%86%9C%E4%B8%9A%E7%A7%91%E5%AD%A6%E7%A0%94%E7%A9%B6%E9%99%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ueshu.baidu.com/s?wd=author%3A%28%E5%BC%A0%E5%8D%8E%29%20&amp;tn=SE_baiduxueshu_c1gjeupa&amp;ie=utf-8&amp;sc_f_para=sc_hilight%3Dperson" TargetMode="External"/><Relationship Id="rId14" Type="http://schemas.openxmlformats.org/officeDocument/2006/relationships/hyperlink" Target="https://www.zhangqiaokeyan.com/author/&#20309;&#20025;" TargetMode="External"/><Relationship Id="rId22" Type="http://schemas.openxmlformats.org/officeDocument/2006/relationships/hyperlink" Target="https://www.zhangqiaokeyan.com/author/&#20309;&#20025;" TargetMode="External"/><Relationship Id="rId27" Type="http://schemas.openxmlformats.org/officeDocument/2006/relationships/hyperlink" Target="https://www.zhangqiaokeyan.com/author/&#21346;&#24237;&#21551;" TargetMode="External"/><Relationship Id="rId30" Type="http://schemas.openxmlformats.org/officeDocument/2006/relationships/hyperlink" Target="https://trend.wanfangdata.com.cn/scholarsBootPage/toIndex.do?scholarName=%E5%8D%A2%E5%BA%AD%E5%90%AF&amp;unitName=%E5%9B%9B%E5%B7%9D%E7%9C%81%E7%BB%B5%E9%98%B3%E5%B8%82%E5%86%9C%E4%B8%9A%E7%A7%91%E5%AD%A6%E7%A0%94%E7%A9%B6%E9%99%A2" TargetMode="External"/><Relationship Id="rId35" Type="http://schemas.openxmlformats.org/officeDocument/2006/relationships/hyperlink" Target="https://trend.wanfangdata.com.cn/scholarsBootPage/toIndex.do?scholarName=%E5%BA%9E%E5%90%AF%E5%8D%8E&amp;unitName=%E5%9B%9B%E5%B7%9D%E7%9C%81%E7%BB%B5%E9%98%B3%E5%B8%82%E5%86%9C%E4%B8%9A%E7%A7%91%E5%AD%A6%E7%A0%94%E7%A9%B6%E9%99%A2" TargetMode="External"/><Relationship Id="rId8" Type="http://schemas.openxmlformats.org/officeDocument/2006/relationships/hyperlink" Target="https://xueshu.baidu.com/s?wd=author%3A%28%E7%8E%8B%E7%A7%80%E5%85%A8%29%20&amp;tn=SE_baiduxueshu_c1gjeupa&amp;ie=utf-8&amp;sc_f_para=sc_hilight%3Dperso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939</Words>
  <Characters>5355</Characters>
  <Application>Microsoft Office Word</Application>
  <DocSecurity>0</DocSecurity>
  <Lines>44</Lines>
  <Paragraphs>12</Paragraphs>
  <ScaleCrop>false</ScaleCrop>
  <Company>Microsoft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wdj198974</cp:lastModifiedBy>
  <cp:revision>5</cp:revision>
  <dcterms:created xsi:type="dcterms:W3CDTF">2022-04-25T05:32:00Z</dcterms:created>
  <dcterms:modified xsi:type="dcterms:W3CDTF">2022-04-26T02:53:00Z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